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59E44C9A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7C38B3">
        <w:rPr>
          <w:rFonts w:cs="Arial"/>
          <w:sz w:val="24"/>
          <w:szCs w:val="24"/>
        </w:rPr>
        <w:t>8</w:t>
      </w:r>
      <w:r w:rsidR="007D70A7">
        <w:rPr>
          <w:rFonts w:cs="Arial"/>
          <w:sz w:val="24"/>
          <w:szCs w:val="24"/>
        </w:rPr>
        <w:t>-</w:t>
      </w:r>
      <w:r w:rsidR="00514866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</w:t>
      </w:r>
      <w:r w:rsidR="00CF453E">
        <w:rPr>
          <w:rFonts w:cs="Arial"/>
          <w:color w:val="000000"/>
          <w:sz w:val="24"/>
          <w:szCs w:val="24"/>
        </w:rPr>
        <w:t>1</w:t>
      </w:r>
      <w:r w:rsidR="00E9773E">
        <w:rPr>
          <w:rFonts w:cs="Arial"/>
          <w:color w:val="000000"/>
          <w:sz w:val="24"/>
          <w:szCs w:val="24"/>
        </w:rPr>
        <w:t>0</w:t>
      </w:r>
      <w:r w:rsidR="0081318F">
        <w:rPr>
          <w:rFonts w:cs="Arial"/>
          <w:color w:val="000000"/>
          <w:sz w:val="24"/>
          <w:szCs w:val="24"/>
        </w:rPr>
        <w:t>2296</w:t>
      </w:r>
    </w:p>
    <w:p w14:paraId="2700B07E" w14:textId="436D6917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C0425E">
        <w:rPr>
          <w:rFonts w:eastAsia="SimSun"/>
          <w:sz w:val="24"/>
          <w:szCs w:val="24"/>
          <w:lang w:eastAsia="zh-CN"/>
        </w:rPr>
        <w:t xml:space="preserve"> Meeting</w:t>
      </w:r>
      <w:r>
        <w:rPr>
          <w:rFonts w:eastAsia="SimSun"/>
          <w:sz w:val="24"/>
          <w:szCs w:val="24"/>
          <w:lang w:eastAsia="zh-CN"/>
        </w:rPr>
        <w:t>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70095B">
        <w:rPr>
          <w:rFonts w:eastAsia="SimSun"/>
          <w:sz w:val="24"/>
          <w:szCs w:val="24"/>
          <w:lang w:eastAsia="zh-CN"/>
        </w:rPr>
        <w:t>Jan</w:t>
      </w:r>
      <w:r w:rsidR="003E0F26">
        <w:rPr>
          <w:rFonts w:eastAsia="SimSun"/>
          <w:sz w:val="24"/>
          <w:szCs w:val="24"/>
          <w:lang w:eastAsia="zh-CN"/>
        </w:rPr>
        <w:t xml:space="preserve"> 2</w:t>
      </w:r>
      <w:r w:rsidR="0070095B">
        <w:rPr>
          <w:rFonts w:eastAsia="SimSun"/>
          <w:sz w:val="24"/>
          <w:szCs w:val="24"/>
          <w:lang w:eastAsia="zh-CN"/>
        </w:rPr>
        <w:t>5</w:t>
      </w:r>
      <w:r w:rsidR="00F15A14">
        <w:rPr>
          <w:rFonts w:eastAsia="SimSun"/>
          <w:sz w:val="24"/>
          <w:szCs w:val="24"/>
          <w:lang w:eastAsia="zh-CN"/>
        </w:rPr>
        <w:t xml:space="preserve"> – </w:t>
      </w:r>
      <w:r w:rsidR="0070095B">
        <w:rPr>
          <w:rFonts w:eastAsia="SimSun"/>
          <w:sz w:val="24"/>
          <w:szCs w:val="24"/>
          <w:lang w:eastAsia="zh-CN"/>
        </w:rPr>
        <w:t>Feb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</w:t>
      </w:r>
      <w:r w:rsidR="007C38B3">
        <w:rPr>
          <w:rFonts w:eastAsia="SimSun"/>
          <w:sz w:val="24"/>
          <w:szCs w:val="24"/>
          <w:lang w:eastAsia="zh-CN"/>
        </w:rPr>
        <w:t>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1E43B9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0136D">
        <w:rPr>
          <w:rFonts w:ascii="Arial" w:hAnsi="Arial"/>
          <w:sz w:val="24"/>
          <w:lang w:val="en-US"/>
        </w:rPr>
        <w:t>6</w:t>
      </w:r>
      <w:r w:rsidR="00F7237E">
        <w:rPr>
          <w:rFonts w:ascii="Arial" w:hAnsi="Arial"/>
          <w:sz w:val="24"/>
          <w:lang w:val="en-US"/>
        </w:rPr>
        <w:t>.</w:t>
      </w:r>
      <w:r w:rsidR="0080136D">
        <w:rPr>
          <w:rFonts w:ascii="Arial" w:hAnsi="Arial"/>
          <w:sz w:val="24"/>
          <w:lang w:val="en-US"/>
        </w:rPr>
        <w:t>1</w:t>
      </w:r>
      <w:r w:rsidR="001A28A6">
        <w:rPr>
          <w:rFonts w:ascii="Arial" w:hAnsi="Arial"/>
          <w:sz w:val="24"/>
          <w:lang w:val="en-US"/>
        </w:rPr>
        <w:t>.</w:t>
      </w:r>
      <w:r w:rsidR="003F0000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53824D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8D52AE">
        <w:rPr>
          <w:rFonts w:ascii="Arial" w:hAnsi="Arial"/>
          <w:sz w:val="24"/>
          <w:lang w:val="en-US"/>
        </w:rPr>
        <w:t>R</w:t>
      </w:r>
      <w:r w:rsidR="00A75183">
        <w:rPr>
          <w:rFonts w:ascii="Arial" w:hAnsi="Arial"/>
          <w:sz w:val="24"/>
          <w:lang w:val="en-US"/>
        </w:rPr>
        <w:t>S</w:t>
      </w:r>
      <w:r w:rsidR="008D52AE">
        <w:rPr>
          <w:rFonts w:ascii="Arial" w:hAnsi="Arial"/>
          <w:sz w:val="24"/>
          <w:lang w:val="en-US"/>
        </w:rPr>
        <w:t>S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65FE2281" w:rsidR="00832903" w:rsidRPr="002358EC" w:rsidRDefault="008D008F" w:rsidP="00832903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RAN4#9</w:t>
      </w:r>
      <w:r w:rsidR="002862BF" w:rsidRPr="002358EC">
        <w:rPr>
          <w:sz w:val="22"/>
          <w:szCs w:val="22"/>
          <w:lang w:val="en-US"/>
        </w:rPr>
        <w:t>7</w:t>
      </w:r>
      <w:r w:rsidRPr="002358EC">
        <w:rPr>
          <w:sz w:val="22"/>
          <w:szCs w:val="22"/>
          <w:lang w:val="en-US"/>
        </w:rPr>
        <w:t xml:space="preserve">-e meeting, several </w:t>
      </w:r>
      <w:r w:rsidR="001828CB">
        <w:rPr>
          <w:sz w:val="22"/>
          <w:szCs w:val="22"/>
          <w:lang w:val="en-US"/>
        </w:rPr>
        <w:t xml:space="preserve">questions regarding </w:t>
      </w:r>
      <w:r w:rsidR="00556F4D">
        <w:rPr>
          <w:sz w:val="22"/>
          <w:szCs w:val="22"/>
          <w:lang w:val="en-US"/>
        </w:rPr>
        <w:t>R</w:t>
      </w:r>
      <w:r w:rsidR="001828CB">
        <w:rPr>
          <w:sz w:val="22"/>
          <w:szCs w:val="22"/>
          <w:lang w:val="en-US"/>
        </w:rPr>
        <w:t>S</w:t>
      </w:r>
      <w:r w:rsidR="00556F4D">
        <w:rPr>
          <w:sz w:val="22"/>
          <w:szCs w:val="22"/>
          <w:lang w:val="en-US"/>
        </w:rPr>
        <w:t>S</w:t>
      </w:r>
      <w:r w:rsidRPr="002358EC">
        <w:rPr>
          <w:sz w:val="22"/>
          <w:szCs w:val="22"/>
          <w:lang w:val="en-US"/>
        </w:rPr>
        <w:t xml:space="preserve"> measurement</w:t>
      </w:r>
      <w:r w:rsidR="001828CB">
        <w:rPr>
          <w:sz w:val="22"/>
          <w:szCs w:val="22"/>
          <w:lang w:val="en-US"/>
        </w:rPr>
        <w:t xml:space="preserve"> requirement</w:t>
      </w:r>
      <w:r w:rsidRPr="002358EC">
        <w:rPr>
          <w:sz w:val="22"/>
          <w:szCs w:val="22"/>
          <w:lang w:val="en-US"/>
        </w:rPr>
        <w:t xml:space="preserve">s were </w:t>
      </w:r>
      <w:r w:rsidR="001828CB">
        <w:rPr>
          <w:sz w:val="22"/>
          <w:szCs w:val="22"/>
          <w:lang w:val="en-US"/>
        </w:rPr>
        <w:t>rai</w:t>
      </w:r>
      <w:r w:rsidRPr="002358EC">
        <w:rPr>
          <w:sz w:val="22"/>
          <w:szCs w:val="22"/>
          <w:lang w:val="en-US"/>
        </w:rPr>
        <w:t>sed</w:t>
      </w:r>
      <w:r w:rsidR="00970571" w:rsidRPr="002358EC">
        <w:rPr>
          <w:sz w:val="22"/>
          <w:szCs w:val="22"/>
          <w:lang w:val="en-US"/>
        </w:rPr>
        <w:t xml:space="preserve"> </w:t>
      </w:r>
      <w:r w:rsidR="00AA5134" w:rsidRPr="002358EC">
        <w:rPr>
          <w:sz w:val="22"/>
          <w:szCs w:val="22"/>
          <w:lang w:val="en-US"/>
        </w:rPr>
        <w:t>in</w:t>
      </w:r>
      <w:r w:rsidR="001828CB">
        <w:rPr>
          <w:sz w:val="22"/>
          <w:szCs w:val="22"/>
          <w:lang w:val="en-US"/>
        </w:rPr>
        <w:t xml:space="preserve"> a discussion paper</w:t>
      </w:r>
      <w:r w:rsidR="00AA5134" w:rsidRPr="002358EC">
        <w:rPr>
          <w:sz w:val="22"/>
          <w:szCs w:val="22"/>
          <w:lang w:val="en-US"/>
        </w:rPr>
        <w:t xml:space="preserve">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</w:t>
      </w:r>
      <w:r w:rsidR="00B33C5A">
        <w:rPr>
          <w:sz w:val="22"/>
          <w:szCs w:val="22"/>
          <w:lang w:val="en-US"/>
        </w:rPr>
        <w:t>Some of the issues were resolved in RAN4</w:t>
      </w:r>
      <w:r w:rsidR="006E128E">
        <w:rPr>
          <w:sz w:val="22"/>
          <w:szCs w:val="22"/>
          <w:lang w:val="en-US"/>
        </w:rPr>
        <w:t xml:space="preserve">#97-e while others were postponed. </w:t>
      </w:r>
      <w:r w:rsidR="00AA5134" w:rsidRPr="002358EC">
        <w:rPr>
          <w:sz w:val="22"/>
          <w:szCs w:val="22"/>
          <w:lang w:val="en-US"/>
        </w:rPr>
        <w:t xml:space="preserve">In this </w:t>
      </w:r>
      <w:r w:rsidR="001828CB">
        <w:rPr>
          <w:sz w:val="22"/>
          <w:szCs w:val="22"/>
          <w:lang w:val="en-US"/>
        </w:rPr>
        <w:t>contribution,</w:t>
      </w:r>
      <w:r w:rsidR="00AA5134" w:rsidRPr="002358EC">
        <w:rPr>
          <w:sz w:val="22"/>
          <w:szCs w:val="22"/>
          <w:lang w:val="en-US"/>
        </w:rPr>
        <w:t xml:space="preserve"> we </w:t>
      </w:r>
      <w:r w:rsidR="00E069C7">
        <w:rPr>
          <w:sz w:val="22"/>
          <w:szCs w:val="22"/>
          <w:lang w:val="en-US"/>
        </w:rPr>
        <w:t>addre</w:t>
      </w:r>
      <w:r w:rsidR="00AA5134" w:rsidRPr="002358EC">
        <w:rPr>
          <w:sz w:val="22"/>
          <w:szCs w:val="22"/>
          <w:lang w:val="en-US"/>
        </w:rPr>
        <w:t xml:space="preserve">ss </w:t>
      </w:r>
      <w:r w:rsidR="000418F5">
        <w:rPr>
          <w:sz w:val="22"/>
          <w:szCs w:val="22"/>
          <w:lang w:val="en-US"/>
        </w:rPr>
        <w:t xml:space="preserve">some </w:t>
      </w:r>
      <w:r w:rsidR="002A1E17">
        <w:rPr>
          <w:sz w:val="22"/>
          <w:szCs w:val="22"/>
          <w:lang w:val="en-US"/>
        </w:rPr>
        <w:t>of th</w:t>
      </w:r>
      <w:r w:rsidR="006E128E">
        <w:rPr>
          <w:sz w:val="22"/>
          <w:szCs w:val="22"/>
          <w:lang w:val="en-US"/>
        </w:rPr>
        <w:t>e remaining</w:t>
      </w:r>
      <w:r w:rsidR="002A1E17">
        <w:rPr>
          <w:sz w:val="22"/>
          <w:szCs w:val="22"/>
          <w:lang w:val="en-US"/>
        </w:rPr>
        <w:t xml:space="preserve"> question</w:t>
      </w:r>
      <w:r w:rsidR="00D76DD4">
        <w:rPr>
          <w:sz w:val="22"/>
          <w:szCs w:val="22"/>
          <w:lang w:val="en-US"/>
        </w:rPr>
        <w:t>s</w:t>
      </w:r>
      <w:r w:rsidR="006A20BD" w:rsidRPr="002358EC">
        <w:rPr>
          <w:sz w:val="22"/>
          <w:szCs w:val="22"/>
          <w:lang w:val="en-US"/>
        </w:rPr>
        <w:t xml:space="preserve"> </w:t>
      </w:r>
      <w:r w:rsidR="002A1E17">
        <w:rPr>
          <w:sz w:val="22"/>
          <w:szCs w:val="22"/>
          <w:lang w:val="en-US"/>
        </w:rPr>
        <w:t xml:space="preserve">and </w:t>
      </w:r>
      <w:r w:rsidR="00E41E36">
        <w:rPr>
          <w:sz w:val="22"/>
          <w:szCs w:val="22"/>
          <w:lang w:val="en-US"/>
        </w:rPr>
        <w:t>include</w:t>
      </w:r>
      <w:r w:rsidR="006F2C2E">
        <w:rPr>
          <w:sz w:val="22"/>
          <w:szCs w:val="22"/>
          <w:lang w:val="en-US"/>
        </w:rPr>
        <w:t xml:space="preserve"> a LS to RAN2 </w:t>
      </w:r>
      <w:r w:rsidR="00E41E36">
        <w:rPr>
          <w:sz w:val="22"/>
          <w:szCs w:val="22"/>
          <w:lang w:val="en-US"/>
        </w:rPr>
        <w:t>asking for their views.</w:t>
      </w:r>
    </w:p>
    <w:p w14:paraId="141DC808" w14:textId="04789591" w:rsidR="00B30CE0" w:rsidRDefault="002B3D31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RSRQ measurement</w:t>
      </w:r>
    </w:p>
    <w:p w14:paraId="50513A21" w14:textId="488D8A06" w:rsidR="00D96AF8" w:rsidRDefault="00A642DA" w:rsidP="00A642DA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Time location of neighbor cell RSS</w:t>
      </w:r>
    </w:p>
    <w:p w14:paraId="78F4D940" w14:textId="7D99BDFC" w:rsidR="00E41E36" w:rsidRPr="00A642DA" w:rsidRDefault="00433C91" w:rsidP="00A642DA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Appendix: </w:t>
      </w:r>
      <w:r w:rsidR="00E41E36">
        <w:rPr>
          <w:sz w:val="22"/>
          <w:szCs w:val="22"/>
        </w:rPr>
        <w:t>Draft LS to RAN2</w:t>
      </w:r>
    </w:p>
    <w:p w14:paraId="56389FCB" w14:textId="4E12331A" w:rsidR="00642B36" w:rsidRPr="00D06856" w:rsidRDefault="00811003" w:rsidP="00AC5151">
      <w:pPr>
        <w:pStyle w:val="Heading1"/>
        <w:rPr>
          <w:szCs w:val="36"/>
          <w:lang w:val="en-US" w:eastAsia="zh-CN"/>
        </w:rPr>
      </w:pPr>
      <w:r>
        <w:rPr>
          <w:szCs w:val="36"/>
        </w:rPr>
        <w:t>RSRQ measurement</w:t>
      </w:r>
    </w:p>
    <w:p w14:paraId="03716541" w14:textId="52972285" w:rsidR="00A253D9" w:rsidRPr="00614A7C" w:rsidRDefault="00C061AA" w:rsidP="0007022B">
      <w:pPr>
        <w:rPr>
          <w:sz w:val="22"/>
          <w:szCs w:val="22"/>
        </w:rPr>
      </w:pPr>
      <w:r w:rsidRPr="00614A7C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1D5E6" wp14:editId="402D7AE9">
                <wp:simplePos x="0" y="0"/>
                <wp:positionH relativeFrom="margin">
                  <wp:posOffset>0</wp:posOffset>
                </wp:positionH>
                <wp:positionV relativeFrom="paragraph">
                  <wp:posOffset>398475</wp:posOffset>
                </wp:positionV>
                <wp:extent cx="6184900" cy="1433195"/>
                <wp:effectExtent l="0" t="0" r="2540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900" cy="14331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054643" id="Rectangle 3" o:spid="_x0000_s1026" style="position:absolute;margin-left:0;margin-top:31.4pt;width:487pt;height:1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F770CF">
        <w:rPr>
          <w:sz w:val="22"/>
          <w:szCs w:val="22"/>
        </w:rPr>
        <w:t xml:space="preserve">In </w:t>
      </w:r>
      <w:r w:rsidR="00BD548F">
        <w:rPr>
          <w:sz w:val="22"/>
          <w:szCs w:val="22"/>
        </w:rPr>
        <w:t>a discussion paper</w:t>
      </w:r>
      <w:r w:rsidR="0060270F">
        <w:rPr>
          <w:sz w:val="22"/>
          <w:szCs w:val="22"/>
        </w:rPr>
        <w:t xml:space="preserve"> </w:t>
      </w:r>
      <w:r w:rsidR="00936382" w:rsidRPr="00614A7C">
        <w:rPr>
          <w:sz w:val="22"/>
          <w:szCs w:val="22"/>
        </w:rPr>
        <w:t>[1]</w:t>
      </w:r>
      <w:r w:rsidR="00BD548F">
        <w:rPr>
          <w:sz w:val="22"/>
          <w:szCs w:val="22"/>
        </w:rPr>
        <w:t>, Huawei</w:t>
      </w:r>
      <w:r w:rsidR="007377B5">
        <w:rPr>
          <w:sz w:val="22"/>
          <w:szCs w:val="22"/>
        </w:rPr>
        <w:t xml:space="preserve"> noted the lack of </w:t>
      </w:r>
      <w:r w:rsidR="00C35354">
        <w:rPr>
          <w:sz w:val="22"/>
          <w:szCs w:val="22"/>
        </w:rPr>
        <w:t xml:space="preserve">a RSRQ definition for RSS measurements and made </w:t>
      </w:r>
      <w:r w:rsidR="00786B73">
        <w:rPr>
          <w:sz w:val="22"/>
          <w:szCs w:val="22"/>
        </w:rPr>
        <w:t>several</w:t>
      </w:r>
      <w:r w:rsidR="00C35354">
        <w:rPr>
          <w:sz w:val="22"/>
          <w:szCs w:val="22"/>
        </w:rPr>
        <w:t xml:space="preserve"> observations and proposals</w:t>
      </w:r>
      <w:r w:rsidR="00C430A7">
        <w:rPr>
          <w:sz w:val="22"/>
          <w:szCs w:val="22"/>
        </w:rPr>
        <w:t>, reproduced below for convenience</w:t>
      </w:r>
      <w:r w:rsidR="00D42ABF">
        <w:rPr>
          <w:sz w:val="22"/>
          <w:szCs w:val="22"/>
        </w:rPr>
        <w:t>.</w:t>
      </w:r>
    </w:p>
    <w:p w14:paraId="3A47F30B" w14:textId="77777777" w:rsidR="000207CB" w:rsidRPr="000207CB" w:rsidRDefault="000207CB" w:rsidP="000207CB">
      <w:pPr>
        <w:pStyle w:val="ListParagraph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0207CB">
        <w:rPr>
          <w:rFonts w:eastAsiaTheme="minorEastAsia" w:hint="eastAsia"/>
          <w:b/>
          <w:lang w:eastAsia="zh-CN"/>
        </w:rPr>
        <w:t>O</w:t>
      </w:r>
      <w:r w:rsidRPr="000207CB">
        <w:rPr>
          <w:rFonts w:eastAsiaTheme="minorEastAsia"/>
          <w:b/>
          <w:lang w:eastAsia="zh-CN"/>
        </w:rPr>
        <w:t>bservation: RSRQ is used in S criterion that is used for cell selection and cell reselection.</w:t>
      </w:r>
    </w:p>
    <w:p w14:paraId="4B2B360D" w14:textId="30A5593B" w:rsidR="00F31C8D" w:rsidRPr="00F31C8D" w:rsidRDefault="00C430A7" w:rsidP="00F31C8D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502F39">
        <w:rPr>
          <w:rFonts w:eastAsiaTheme="minorEastAsia"/>
          <w:b/>
          <w:lang w:eastAsia="zh-CN"/>
        </w:rPr>
        <w:t xml:space="preserve">Proposal 3: Send LS to ask RAN2 to remove </w:t>
      </w:r>
      <w:r w:rsidRPr="00502F39">
        <w:rPr>
          <w:b/>
          <w:lang w:eastAsia="ja-JP"/>
        </w:rPr>
        <w:t>RSRQ evaluation in S criterion if the cell is measured based on RSS.</w:t>
      </w:r>
    </w:p>
    <w:p w14:paraId="22C8F5FB" w14:textId="77777777" w:rsidR="005C5FF4" w:rsidRPr="005C5FF4" w:rsidRDefault="005C5FF4" w:rsidP="005C5FF4">
      <w:pPr>
        <w:pStyle w:val="ListParagraph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5C5FF4">
        <w:rPr>
          <w:rFonts w:eastAsiaTheme="minorEastAsia"/>
          <w:b/>
          <w:lang w:eastAsia="zh-CN"/>
        </w:rPr>
        <w:t xml:space="preserve">Proposal 4: </w:t>
      </w:r>
      <w:r w:rsidRPr="005C5FF4">
        <w:rPr>
          <w:b/>
        </w:rPr>
        <w:t>Add another condition for RSS based measurement for Connected mode that RSRQ is not configured as trigger quantity or report quantity for intra-frequency measurement</w:t>
      </w:r>
      <w:r w:rsidRPr="005C5FF4">
        <w:rPr>
          <w:b/>
          <w:lang w:eastAsia="ja-JP"/>
        </w:rPr>
        <w:t>.</w:t>
      </w:r>
    </w:p>
    <w:p w14:paraId="2E5F5854" w14:textId="1303C521" w:rsidR="00DE1480" w:rsidRDefault="00DE1480" w:rsidP="0007022B">
      <w:pPr>
        <w:rPr>
          <w:lang w:val="en-US" w:eastAsia="zh-CN"/>
        </w:rPr>
      </w:pPr>
    </w:p>
    <w:p w14:paraId="12AE46BA" w14:textId="57BCCDEB" w:rsidR="005535FE" w:rsidRDefault="005535FE" w:rsidP="0007022B">
      <w:pPr>
        <w:rPr>
          <w:sz w:val="22"/>
          <w:szCs w:val="22"/>
          <w:lang w:val="en-US" w:eastAsia="zh-CN"/>
        </w:rPr>
      </w:pPr>
      <w:r w:rsidRPr="00005526">
        <w:rPr>
          <w:sz w:val="22"/>
          <w:szCs w:val="22"/>
          <w:lang w:val="en-US" w:eastAsia="zh-CN"/>
        </w:rPr>
        <w:t xml:space="preserve">In our view, </w:t>
      </w:r>
      <w:r w:rsidR="003F07C1" w:rsidRPr="00005526">
        <w:rPr>
          <w:sz w:val="22"/>
          <w:szCs w:val="22"/>
          <w:lang w:val="en-US" w:eastAsia="zh-CN"/>
        </w:rPr>
        <w:t>removal of RSRQ from the cell selection and re-selection</w:t>
      </w:r>
      <w:r w:rsidR="004E0BF3">
        <w:rPr>
          <w:sz w:val="22"/>
          <w:szCs w:val="22"/>
          <w:lang w:val="en-US" w:eastAsia="zh-CN"/>
        </w:rPr>
        <w:t xml:space="preserve"> </w:t>
      </w:r>
      <w:r w:rsidR="00B655E5">
        <w:rPr>
          <w:sz w:val="22"/>
          <w:szCs w:val="22"/>
          <w:lang w:val="en-US" w:eastAsia="zh-CN"/>
        </w:rPr>
        <w:t>when using RSS measurements</w:t>
      </w:r>
      <w:r w:rsidR="00F84BB3" w:rsidRPr="00005526">
        <w:rPr>
          <w:sz w:val="22"/>
          <w:szCs w:val="22"/>
          <w:lang w:val="en-US" w:eastAsia="zh-CN"/>
        </w:rPr>
        <w:t xml:space="preserve"> should be further discussed and evaluated before reaching a decision. An</w:t>
      </w:r>
      <w:r w:rsidR="00432F7A" w:rsidRPr="00005526">
        <w:rPr>
          <w:sz w:val="22"/>
          <w:szCs w:val="22"/>
          <w:lang w:val="en-US" w:eastAsia="zh-CN"/>
        </w:rPr>
        <w:t>other option</w:t>
      </w:r>
      <w:r w:rsidR="009738D2" w:rsidRPr="00005526">
        <w:rPr>
          <w:sz w:val="22"/>
          <w:szCs w:val="22"/>
          <w:lang w:val="en-US" w:eastAsia="zh-CN"/>
        </w:rPr>
        <w:t xml:space="preserve"> to address th</w:t>
      </w:r>
      <w:r w:rsidR="0006714C" w:rsidRPr="00005526">
        <w:rPr>
          <w:sz w:val="22"/>
          <w:szCs w:val="22"/>
          <w:lang w:val="en-US" w:eastAsia="zh-CN"/>
        </w:rPr>
        <w:t>is issue</w:t>
      </w:r>
      <w:r w:rsidR="00F84BB3" w:rsidRPr="00005526">
        <w:rPr>
          <w:sz w:val="22"/>
          <w:szCs w:val="22"/>
          <w:lang w:val="en-US" w:eastAsia="zh-CN"/>
        </w:rPr>
        <w:t xml:space="preserve"> would be to de</w:t>
      </w:r>
      <w:r w:rsidR="009F5A64" w:rsidRPr="00005526">
        <w:rPr>
          <w:sz w:val="22"/>
          <w:szCs w:val="22"/>
          <w:lang w:val="en-US" w:eastAsia="zh-CN"/>
        </w:rPr>
        <w:t xml:space="preserve">fine RSRQ </w:t>
      </w:r>
      <w:r w:rsidR="00E753D1" w:rsidRPr="00005526">
        <w:rPr>
          <w:sz w:val="22"/>
          <w:szCs w:val="22"/>
          <w:lang w:val="en-US" w:eastAsia="zh-CN"/>
        </w:rPr>
        <w:t>for RSS-based measurements.</w:t>
      </w:r>
      <w:r w:rsidR="000400E3" w:rsidRPr="00005526">
        <w:rPr>
          <w:sz w:val="22"/>
          <w:szCs w:val="22"/>
          <w:lang w:val="en-US" w:eastAsia="zh-CN"/>
        </w:rPr>
        <w:t xml:space="preserve"> We propose sending a LS to RAN2 </w:t>
      </w:r>
      <w:r w:rsidR="00432F7A" w:rsidRPr="00005526">
        <w:rPr>
          <w:sz w:val="22"/>
          <w:szCs w:val="22"/>
          <w:lang w:val="en-US" w:eastAsia="zh-CN"/>
        </w:rPr>
        <w:t>asking</w:t>
      </w:r>
      <w:r w:rsidR="001A69FC" w:rsidRPr="00005526">
        <w:rPr>
          <w:sz w:val="22"/>
          <w:szCs w:val="22"/>
          <w:lang w:val="en-US" w:eastAsia="zh-CN"/>
        </w:rPr>
        <w:t xml:space="preserve"> their views on which option would be preferrable.</w:t>
      </w:r>
      <w:r w:rsidR="00AF5FF9">
        <w:rPr>
          <w:sz w:val="22"/>
          <w:szCs w:val="22"/>
          <w:lang w:val="en-US" w:eastAsia="zh-CN"/>
        </w:rPr>
        <w:t xml:space="preserve"> The draft LS i</w:t>
      </w:r>
      <w:r w:rsidR="00CF1DEB">
        <w:rPr>
          <w:sz w:val="22"/>
          <w:szCs w:val="22"/>
          <w:lang w:val="en-US" w:eastAsia="zh-CN"/>
        </w:rPr>
        <w:t>s</w:t>
      </w:r>
      <w:r w:rsidR="00AF5FF9">
        <w:rPr>
          <w:sz w:val="22"/>
          <w:szCs w:val="22"/>
          <w:lang w:val="en-US" w:eastAsia="zh-CN"/>
        </w:rPr>
        <w:t xml:space="preserve"> in</w:t>
      </w:r>
      <w:r w:rsidR="0032595E">
        <w:rPr>
          <w:sz w:val="22"/>
          <w:szCs w:val="22"/>
          <w:lang w:val="en-US" w:eastAsia="zh-CN"/>
        </w:rPr>
        <w:t xml:space="preserve">cluded in </w:t>
      </w:r>
      <w:r w:rsidR="00CF1DEB">
        <w:rPr>
          <w:sz w:val="22"/>
          <w:szCs w:val="22"/>
          <w:lang w:val="en-US" w:eastAsia="zh-CN"/>
        </w:rPr>
        <w:t>the appendix to</w:t>
      </w:r>
      <w:r w:rsidR="0032595E">
        <w:rPr>
          <w:sz w:val="22"/>
          <w:szCs w:val="22"/>
          <w:lang w:val="en-US" w:eastAsia="zh-CN"/>
        </w:rPr>
        <w:t xml:space="preserve"> this contribution.</w:t>
      </w:r>
    </w:p>
    <w:p w14:paraId="0FB2BE81" w14:textId="06B0DFA1" w:rsidR="00020E6F" w:rsidRPr="006D6FDC" w:rsidRDefault="00020E6F" w:rsidP="0007022B">
      <w:pPr>
        <w:rPr>
          <w:b/>
          <w:bCs/>
          <w:sz w:val="22"/>
          <w:szCs w:val="22"/>
          <w:lang w:val="en-US" w:eastAsia="zh-CN"/>
        </w:rPr>
      </w:pPr>
      <w:r w:rsidRPr="006D6FDC">
        <w:rPr>
          <w:b/>
          <w:bCs/>
          <w:sz w:val="22"/>
          <w:szCs w:val="22"/>
          <w:lang w:val="en-US" w:eastAsia="zh-CN"/>
        </w:rPr>
        <w:t>Proposal 1:</w:t>
      </w:r>
      <w:r w:rsidR="006D6FDC">
        <w:rPr>
          <w:b/>
          <w:bCs/>
          <w:sz w:val="22"/>
          <w:szCs w:val="22"/>
          <w:lang w:val="en-US" w:eastAsia="zh-CN"/>
        </w:rPr>
        <w:t xml:space="preserve"> Send LS to RAN2 asking whether </w:t>
      </w:r>
      <w:r w:rsidR="00F33729">
        <w:rPr>
          <w:b/>
          <w:bCs/>
          <w:sz w:val="22"/>
          <w:szCs w:val="22"/>
          <w:lang w:val="en-US" w:eastAsia="zh-CN"/>
        </w:rPr>
        <w:t xml:space="preserve">a) </w:t>
      </w:r>
      <w:r w:rsidR="00EF6475">
        <w:rPr>
          <w:b/>
          <w:bCs/>
          <w:sz w:val="22"/>
          <w:szCs w:val="22"/>
          <w:lang w:val="en-US" w:eastAsia="zh-CN"/>
        </w:rPr>
        <w:t xml:space="preserve">to </w:t>
      </w:r>
      <w:r w:rsidR="006D6FDC">
        <w:rPr>
          <w:b/>
          <w:bCs/>
          <w:sz w:val="22"/>
          <w:szCs w:val="22"/>
          <w:lang w:val="en-US" w:eastAsia="zh-CN"/>
        </w:rPr>
        <w:t>remove R</w:t>
      </w:r>
      <w:r w:rsidR="004E0BF3">
        <w:rPr>
          <w:b/>
          <w:bCs/>
          <w:sz w:val="22"/>
          <w:szCs w:val="22"/>
          <w:lang w:val="en-US" w:eastAsia="zh-CN"/>
        </w:rPr>
        <w:t>SRQ from cell selection a</w:t>
      </w:r>
      <w:r w:rsidR="00B655E5">
        <w:rPr>
          <w:b/>
          <w:bCs/>
          <w:sz w:val="22"/>
          <w:szCs w:val="22"/>
          <w:lang w:val="en-US" w:eastAsia="zh-CN"/>
        </w:rPr>
        <w:t>nd cell re-selection</w:t>
      </w:r>
      <w:r w:rsidR="006D6FDC">
        <w:rPr>
          <w:b/>
          <w:bCs/>
          <w:sz w:val="22"/>
          <w:szCs w:val="22"/>
          <w:lang w:val="en-US" w:eastAsia="zh-CN"/>
        </w:rPr>
        <w:t xml:space="preserve"> </w:t>
      </w:r>
      <w:r w:rsidR="00885BD4">
        <w:rPr>
          <w:b/>
          <w:bCs/>
          <w:sz w:val="22"/>
          <w:szCs w:val="22"/>
          <w:lang w:val="en-US" w:eastAsia="zh-CN"/>
        </w:rPr>
        <w:t xml:space="preserve">criterion </w:t>
      </w:r>
      <w:r w:rsidR="00F33729">
        <w:rPr>
          <w:b/>
          <w:bCs/>
          <w:sz w:val="22"/>
          <w:szCs w:val="22"/>
          <w:lang w:val="en-US" w:eastAsia="zh-CN"/>
        </w:rPr>
        <w:t>w</w:t>
      </w:r>
      <w:r w:rsidR="00866274">
        <w:rPr>
          <w:b/>
          <w:bCs/>
          <w:sz w:val="22"/>
          <w:szCs w:val="22"/>
          <w:lang w:val="en-US" w:eastAsia="zh-CN"/>
        </w:rPr>
        <w:t>hen using</w:t>
      </w:r>
      <w:r w:rsidR="00F33729">
        <w:rPr>
          <w:b/>
          <w:bCs/>
          <w:sz w:val="22"/>
          <w:szCs w:val="22"/>
          <w:lang w:val="en-US" w:eastAsia="zh-CN"/>
        </w:rPr>
        <w:t xml:space="preserve"> RSS measurements, or b) </w:t>
      </w:r>
      <w:r w:rsidR="00EF6475">
        <w:rPr>
          <w:b/>
          <w:bCs/>
          <w:sz w:val="22"/>
          <w:szCs w:val="22"/>
          <w:lang w:val="en-US" w:eastAsia="zh-CN"/>
        </w:rPr>
        <w:t xml:space="preserve">to </w:t>
      </w:r>
      <w:r w:rsidR="00296445">
        <w:rPr>
          <w:b/>
          <w:bCs/>
          <w:sz w:val="22"/>
          <w:szCs w:val="22"/>
          <w:lang w:val="en-US" w:eastAsia="zh-CN"/>
        </w:rPr>
        <w:t>define RSRQ for RSS measurements.</w:t>
      </w:r>
      <w:r w:rsidR="00F33729">
        <w:rPr>
          <w:b/>
          <w:bCs/>
          <w:sz w:val="22"/>
          <w:szCs w:val="22"/>
          <w:lang w:val="en-US" w:eastAsia="zh-CN"/>
        </w:rPr>
        <w:t xml:space="preserve"> </w:t>
      </w:r>
    </w:p>
    <w:p w14:paraId="2CD5D45D" w14:textId="4815557D" w:rsidR="008F7780" w:rsidRPr="00005526" w:rsidRDefault="008F7780">
      <w:pPr>
        <w:spacing w:after="0"/>
        <w:rPr>
          <w:sz w:val="22"/>
          <w:szCs w:val="22"/>
          <w:lang w:val="en-US" w:eastAsia="zh-CN"/>
        </w:rPr>
      </w:pPr>
      <w:r w:rsidRPr="00005526">
        <w:rPr>
          <w:sz w:val="22"/>
          <w:szCs w:val="22"/>
          <w:lang w:val="en-US" w:eastAsia="zh-CN"/>
        </w:rPr>
        <w:br w:type="page"/>
      </w:r>
    </w:p>
    <w:p w14:paraId="757D678F" w14:textId="77777777" w:rsidR="00DE1480" w:rsidRPr="00614A7C" w:rsidRDefault="00DE1480" w:rsidP="0007022B">
      <w:pPr>
        <w:rPr>
          <w:sz w:val="22"/>
          <w:szCs w:val="22"/>
          <w:lang w:val="en-US" w:eastAsia="zh-CN"/>
        </w:rPr>
      </w:pPr>
    </w:p>
    <w:p w14:paraId="2766D0B9" w14:textId="1B425090" w:rsidR="00DD65E1" w:rsidRDefault="00D76DD4" w:rsidP="00DD65E1">
      <w:pPr>
        <w:pStyle w:val="Heading1"/>
        <w:rPr>
          <w:lang w:val="en-US" w:eastAsia="zh-CN"/>
        </w:rPr>
      </w:pPr>
      <w:r>
        <w:rPr>
          <w:lang w:val="en-US" w:eastAsia="zh-CN"/>
        </w:rPr>
        <w:t>Time location of neighbor cell RSS</w:t>
      </w:r>
    </w:p>
    <w:p w14:paraId="35E601C8" w14:textId="04520D21" w:rsidR="00272ECE" w:rsidRPr="001F7948" w:rsidRDefault="0009671A" w:rsidP="00272ECE">
      <w:pPr>
        <w:rPr>
          <w:sz w:val="22"/>
          <w:szCs w:val="22"/>
          <w:lang w:val="en-US"/>
        </w:rPr>
      </w:pPr>
      <w:r w:rsidRPr="001F7948">
        <w:rPr>
          <w:sz w:val="22"/>
          <w:szCs w:val="22"/>
          <w:lang w:val="en-US" w:eastAsia="zh-CN"/>
        </w:rPr>
        <w:t>R</w:t>
      </w:r>
      <w:r w:rsidR="009C7E02" w:rsidRPr="001F7948">
        <w:rPr>
          <w:sz w:val="22"/>
          <w:szCs w:val="22"/>
          <w:lang w:val="en-US" w:eastAsia="zh-CN"/>
        </w:rPr>
        <w:t xml:space="preserve">AN2 has specified a mechanism for </w:t>
      </w:r>
      <w:r w:rsidR="00243AEA" w:rsidRPr="001F7948">
        <w:rPr>
          <w:sz w:val="22"/>
          <w:szCs w:val="22"/>
          <w:lang w:val="en-US" w:eastAsia="zh-CN"/>
        </w:rPr>
        <w:t xml:space="preserve">determining </w:t>
      </w:r>
      <w:r w:rsidR="00791E42" w:rsidRPr="001F7948">
        <w:rPr>
          <w:sz w:val="22"/>
          <w:szCs w:val="22"/>
          <w:lang w:val="en-US" w:eastAsia="zh-CN"/>
        </w:rPr>
        <w:t>the time and frequency location of</w:t>
      </w:r>
      <w:r w:rsidR="00243AEA" w:rsidRPr="001F7948">
        <w:rPr>
          <w:sz w:val="22"/>
          <w:szCs w:val="22"/>
          <w:lang w:val="en-US" w:eastAsia="zh-CN"/>
        </w:rPr>
        <w:t xml:space="preserve"> neighbor cell</w:t>
      </w:r>
      <w:r w:rsidR="00791E42" w:rsidRPr="001F7948">
        <w:rPr>
          <w:sz w:val="22"/>
          <w:szCs w:val="22"/>
          <w:lang w:val="en-US" w:eastAsia="zh-CN"/>
        </w:rPr>
        <w:t xml:space="preserve"> RSS</w:t>
      </w:r>
      <w:r w:rsidR="00536214" w:rsidRPr="001F7948">
        <w:rPr>
          <w:sz w:val="22"/>
          <w:szCs w:val="22"/>
          <w:lang w:val="en-US" w:eastAsia="zh-CN"/>
        </w:rPr>
        <w:t xml:space="preserve"> </w:t>
      </w:r>
      <w:r w:rsidR="008211BB" w:rsidRPr="001F7948">
        <w:rPr>
          <w:sz w:val="22"/>
          <w:szCs w:val="22"/>
          <w:lang w:val="en-US" w:eastAsia="zh-CN"/>
        </w:rPr>
        <w:t>through</w:t>
      </w:r>
      <w:r w:rsidR="00697AA3" w:rsidRPr="001F7948">
        <w:rPr>
          <w:sz w:val="22"/>
          <w:szCs w:val="22"/>
          <w:lang w:val="en-US" w:eastAsia="zh-CN"/>
        </w:rPr>
        <w:t xml:space="preserve"> </w:t>
      </w:r>
      <w:r w:rsidR="008211BB" w:rsidRPr="001F7948">
        <w:rPr>
          <w:sz w:val="22"/>
          <w:szCs w:val="22"/>
          <w:lang w:val="en-US" w:eastAsia="zh-CN"/>
        </w:rPr>
        <w:t>the</w:t>
      </w:r>
      <w:r w:rsidR="00DF1569" w:rsidRPr="001F7948">
        <w:rPr>
          <w:sz w:val="22"/>
          <w:szCs w:val="22"/>
          <w:lang w:val="en-US" w:eastAsia="zh-CN"/>
        </w:rPr>
        <w:t xml:space="preserve"> combination of </w:t>
      </w:r>
      <w:r w:rsidR="00E813A1" w:rsidRPr="001F7948">
        <w:rPr>
          <w:sz w:val="22"/>
          <w:szCs w:val="22"/>
          <w:lang w:val="en-US" w:eastAsia="zh-CN"/>
        </w:rPr>
        <w:t>RSS-</w:t>
      </w:r>
      <w:r w:rsidR="00DF1569" w:rsidRPr="001F7948">
        <w:rPr>
          <w:sz w:val="22"/>
          <w:szCs w:val="22"/>
          <w:lang w:val="en-US" w:eastAsia="zh-CN"/>
        </w:rPr>
        <w:t>C</w:t>
      </w:r>
      <w:r w:rsidR="00583D52" w:rsidRPr="001F7948">
        <w:rPr>
          <w:sz w:val="22"/>
          <w:szCs w:val="22"/>
          <w:lang w:val="en-US" w:eastAsia="zh-CN"/>
        </w:rPr>
        <w:t xml:space="preserve">onfig, </w:t>
      </w:r>
      <w:r w:rsidR="00432EFD" w:rsidRPr="001F7948">
        <w:rPr>
          <w:sz w:val="22"/>
          <w:szCs w:val="22"/>
          <w:lang w:val="en-US" w:eastAsia="zh-CN"/>
        </w:rPr>
        <w:t>RSS</w:t>
      </w:r>
      <w:r w:rsidR="00896F07" w:rsidRPr="001F7948">
        <w:rPr>
          <w:sz w:val="22"/>
          <w:szCs w:val="22"/>
          <w:lang w:val="en-US" w:eastAsia="zh-CN"/>
        </w:rPr>
        <w:t>-MeasConfig</w:t>
      </w:r>
      <w:r w:rsidR="00034BFE">
        <w:rPr>
          <w:sz w:val="22"/>
          <w:szCs w:val="22"/>
          <w:lang w:val="en-US" w:eastAsia="zh-CN"/>
        </w:rPr>
        <w:t xml:space="preserve"> and</w:t>
      </w:r>
      <w:r w:rsidR="008211BB" w:rsidRPr="001F7948">
        <w:rPr>
          <w:sz w:val="22"/>
          <w:szCs w:val="22"/>
          <w:lang w:val="en-US" w:eastAsia="zh-CN"/>
        </w:rPr>
        <w:t xml:space="preserve"> </w:t>
      </w:r>
      <w:r w:rsidR="00583D52" w:rsidRPr="001F7948">
        <w:rPr>
          <w:sz w:val="22"/>
          <w:szCs w:val="22"/>
          <w:lang w:val="en-US" w:eastAsia="zh-CN"/>
        </w:rPr>
        <w:t>RSS-ConfigCarrierInfo</w:t>
      </w:r>
      <w:r w:rsidR="00C148EA" w:rsidRPr="001F7948">
        <w:rPr>
          <w:sz w:val="22"/>
          <w:szCs w:val="22"/>
          <w:lang w:val="en-US" w:eastAsia="zh-CN"/>
        </w:rPr>
        <w:t xml:space="preserve"> [2]</w:t>
      </w:r>
      <w:r w:rsidR="008211BB" w:rsidRPr="001F7948">
        <w:rPr>
          <w:sz w:val="22"/>
          <w:szCs w:val="22"/>
          <w:lang w:val="en-US" w:eastAsia="zh-CN"/>
        </w:rPr>
        <w:t>.</w:t>
      </w:r>
      <w:r w:rsidR="00F90519" w:rsidRPr="001F7948">
        <w:rPr>
          <w:sz w:val="22"/>
          <w:szCs w:val="22"/>
          <w:lang w:val="en-US" w:eastAsia="zh-CN"/>
        </w:rPr>
        <w:t xml:space="preserve"> </w:t>
      </w:r>
      <w:r w:rsidR="00766548">
        <w:rPr>
          <w:sz w:val="22"/>
          <w:szCs w:val="22"/>
          <w:lang w:val="en-US" w:eastAsia="zh-CN"/>
        </w:rPr>
        <w:t>I</w:t>
      </w:r>
      <w:r w:rsidR="00774E3A" w:rsidRPr="001F7948">
        <w:rPr>
          <w:sz w:val="22"/>
          <w:szCs w:val="22"/>
          <w:lang w:val="en-US" w:eastAsia="zh-CN"/>
        </w:rPr>
        <w:t xml:space="preserve">t is worth clarifying that “time location” in this context means </w:t>
      </w:r>
      <w:r w:rsidR="002B7A33">
        <w:rPr>
          <w:sz w:val="22"/>
          <w:szCs w:val="22"/>
          <w:lang w:val="en-US" w:eastAsia="zh-CN"/>
        </w:rPr>
        <w:t xml:space="preserve">the </w:t>
      </w:r>
      <w:r w:rsidR="002740E3" w:rsidRPr="001F7948">
        <w:rPr>
          <w:sz w:val="22"/>
          <w:szCs w:val="22"/>
          <w:lang w:val="en-US" w:eastAsia="zh-CN"/>
        </w:rPr>
        <w:t>time offset relative to each cell</w:t>
      </w:r>
      <w:r w:rsidR="00846D89" w:rsidRPr="001F7948">
        <w:rPr>
          <w:sz w:val="22"/>
          <w:szCs w:val="22"/>
          <w:lang w:val="en-US" w:eastAsia="zh-CN"/>
        </w:rPr>
        <w:t>’s</w:t>
      </w:r>
      <w:r w:rsidR="00C15852" w:rsidRPr="001F7948">
        <w:rPr>
          <w:sz w:val="22"/>
          <w:szCs w:val="22"/>
          <w:lang w:val="en-US" w:eastAsia="zh-CN"/>
        </w:rPr>
        <w:t xml:space="preserve"> </w:t>
      </w:r>
      <w:r w:rsidR="00CB400A">
        <w:rPr>
          <w:sz w:val="22"/>
          <w:szCs w:val="22"/>
          <w:lang w:val="en-US" w:eastAsia="zh-CN"/>
        </w:rPr>
        <w:t>radio frame</w:t>
      </w:r>
      <w:r w:rsidR="00C15852" w:rsidRPr="001F7948">
        <w:rPr>
          <w:sz w:val="22"/>
          <w:szCs w:val="22"/>
          <w:lang w:val="en-US" w:eastAsia="zh-CN"/>
        </w:rPr>
        <w:t xml:space="preserve"> </w:t>
      </w:r>
      <w:r w:rsidR="00124561" w:rsidRPr="001F7948">
        <w:rPr>
          <w:sz w:val="22"/>
          <w:szCs w:val="22"/>
          <w:lang w:val="en-US" w:eastAsia="zh-CN"/>
        </w:rPr>
        <w:t xml:space="preserve">timing. </w:t>
      </w:r>
      <w:r w:rsidR="00181721" w:rsidRPr="001F7948">
        <w:rPr>
          <w:sz w:val="22"/>
          <w:szCs w:val="22"/>
          <w:lang w:val="en-US" w:eastAsia="zh-CN"/>
        </w:rPr>
        <w:t>Th</w:t>
      </w:r>
      <w:r w:rsidR="005C057E" w:rsidRPr="001F7948">
        <w:rPr>
          <w:sz w:val="22"/>
          <w:szCs w:val="22"/>
          <w:lang w:val="en-US" w:eastAsia="zh-CN"/>
        </w:rPr>
        <w:t>is</w:t>
      </w:r>
      <w:r w:rsidR="00181721" w:rsidRPr="001F7948">
        <w:rPr>
          <w:sz w:val="22"/>
          <w:szCs w:val="22"/>
          <w:lang w:val="en-US" w:eastAsia="zh-CN"/>
        </w:rPr>
        <w:t xml:space="preserve"> </w:t>
      </w:r>
      <w:r w:rsidR="00846D89" w:rsidRPr="001F7948">
        <w:rPr>
          <w:sz w:val="22"/>
          <w:szCs w:val="22"/>
          <w:lang w:val="en-US" w:eastAsia="zh-CN"/>
        </w:rPr>
        <w:t xml:space="preserve">time offset </w:t>
      </w:r>
      <w:r w:rsidR="005C057E" w:rsidRPr="001F7948">
        <w:rPr>
          <w:sz w:val="22"/>
          <w:szCs w:val="22"/>
          <w:lang w:val="en-US" w:eastAsia="zh-CN"/>
        </w:rPr>
        <w:t xml:space="preserve">is defined in </w:t>
      </w:r>
      <w:r w:rsidR="00602B5A" w:rsidRPr="001F7948">
        <w:rPr>
          <w:sz w:val="22"/>
          <w:szCs w:val="22"/>
        </w:rPr>
        <w:t>36.211, subclause 6.11.3.2 [</w:t>
      </w:r>
      <w:r w:rsidR="00967E5D" w:rsidRPr="001F7948">
        <w:rPr>
          <w:sz w:val="22"/>
          <w:szCs w:val="22"/>
        </w:rPr>
        <w:t>3</w:t>
      </w:r>
      <w:r w:rsidR="00602B5A" w:rsidRPr="001F7948">
        <w:rPr>
          <w:sz w:val="22"/>
          <w:szCs w:val="22"/>
        </w:rPr>
        <w:t xml:space="preserve">] </w:t>
      </w:r>
      <w:r w:rsidR="00967E5D" w:rsidRPr="001F7948">
        <w:rPr>
          <w:sz w:val="22"/>
          <w:szCs w:val="22"/>
        </w:rPr>
        <w:t>as</w:t>
      </w:r>
      <w:r w:rsidR="00C67A36" w:rsidRPr="001F7948">
        <w:rPr>
          <w:sz w:val="22"/>
          <w:szCs w:val="22"/>
        </w:rPr>
        <w:t xml:space="preserve"> a radio frame offset O</w:t>
      </w:r>
      <w:r w:rsidR="00C67A36" w:rsidRPr="001F7948">
        <w:rPr>
          <w:sz w:val="22"/>
          <w:szCs w:val="22"/>
          <w:vertAlign w:val="subscript"/>
        </w:rPr>
        <w:t>RSS</w:t>
      </w:r>
      <w:r w:rsidR="00C67A36" w:rsidRPr="001F7948">
        <w:rPr>
          <w:sz w:val="22"/>
          <w:szCs w:val="22"/>
          <w:lang w:val="en-US" w:eastAsia="zh-CN"/>
        </w:rPr>
        <w:t xml:space="preserve"> </w:t>
      </w:r>
      <w:r w:rsidR="001667E7" w:rsidRPr="001F7948">
        <w:rPr>
          <w:sz w:val="22"/>
          <w:szCs w:val="22"/>
          <w:lang w:val="en-US" w:eastAsia="zh-CN"/>
        </w:rPr>
        <w:t>for each cell</w:t>
      </w:r>
      <w:r w:rsidR="009F493A">
        <w:rPr>
          <w:sz w:val="22"/>
          <w:szCs w:val="22"/>
          <w:lang w:val="en-US" w:eastAsia="zh-CN"/>
        </w:rPr>
        <w:t xml:space="preserve"> (excerpt below)</w:t>
      </w:r>
      <w:r w:rsidR="001667E7" w:rsidRPr="001F7948">
        <w:rPr>
          <w:sz w:val="22"/>
          <w:szCs w:val="22"/>
          <w:lang w:val="en-US" w:eastAsia="zh-CN"/>
        </w:rPr>
        <w:t>.</w:t>
      </w:r>
      <w:r w:rsidR="00A315C6">
        <w:rPr>
          <w:sz w:val="22"/>
          <w:szCs w:val="22"/>
          <w:lang w:val="en-US" w:eastAsia="zh-CN"/>
        </w:rPr>
        <w:t xml:space="preserve"> </w:t>
      </w:r>
      <w:r w:rsidR="00A315C6" w:rsidRPr="001F7948">
        <w:rPr>
          <w:sz w:val="22"/>
          <w:szCs w:val="22"/>
        </w:rPr>
        <w:t>O</w:t>
      </w:r>
      <w:r w:rsidR="00A315C6" w:rsidRPr="001F7948">
        <w:rPr>
          <w:sz w:val="22"/>
          <w:szCs w:val="22"/>
          <w:vertAlign w:val="subscript"/>
        </w:rPr>
        <w:t>RSS</w:t>
      </w:r>
      <w:r w:rsidR="001667E7" w:rsidRPr="001F7948">
        <w:rPr>
          <w:sz w:val="22"/>
          <w:szCs w:val="22"/>
          <w:lang w:val="en-US" w:eastAsia="zh-CN"/>
        </w:rPr>
        <w:t xml:space="preserve"> </w:t>
      </w:r>
      <w:r w:rsidR="007871A3">
        <w:rPr>
          <w:sz w:val="22"/>
          <w:szCs w:val="22"/>
          <w:lang w:val="en-US" w:eastAsia="zh-CN"/>
        </w:rPr>
        <w:t xml:space="preserve">is signaled by the network in RSS-Config </w:t>
      </w:r>
      <w:r w:rsidR="00364D5B">
        <w:rPr>
          <w:sz w:val="22"/>
          <w:szCs w:val="22"/>
          <w:lang w:val="en-US" w:eastAsia="zh-CN"/>
        </w:rPr>
        <w:t>(</w:t>
      </w:r>
      <w:r w:rsidR="00FB44EC">
        <w:rPr>
          <w:sz w:val="22"/>
          <w:szCs w:val="22"/>
          <w:lang w:val="en-US" w:eastAsia="zh-CN"/>
        </w:rPr>
        <w:t xml:space="preserve">see </w:t>
      </w:r>
      <w:r w:rsidR="00364D5B" w:rsidRPr="009A6775">
        <w:rPr>
          <w:i/>
          <w:iCs/>
          <w:sz w:val="22"/>
          <w:szCs w:val="22"/>
          <w:lang w:val="en-US" w:eastAsia="zh-CN"/>
        </w:rPr>
        <w:t>timeOffset</w:t>
      </w:r>
      <w:r w:rsidR="00FB44EC">
        <w:rPr>
          <w:sz w:val="22"/>
          <w:szCs w:val="22"/>
          <w:lang w:val="en-US" w:eastAsia="zh-CN"/>
        </w:rPr>
        <w:t xml:space="preserve"> field)</w:t>
      </w:r>
      <w:r w:rsidR="00364D5B">
        <w:rPr>
          <w:sz w:val="22"/>
          <w:szCs w:val="22"/>
          <w:lang w:val="en-US" w:eastAsia="zh-CN"/>
        </w:rPr>
        <w:t xml:space="preserve"> </w:t>
      </w:r>
      <w:r w:rsidR="00DC78EA">
        <w:rPr>
          <w:sz w:val="22"/>
          <w:szCs w:val="22"/>
          <w:lang w:val="en-US" w:eastAsia="zh-CN"/>
        </w:rPr>
        <w:t>as part of RadioResourceConfigCommon</w:t>
      </w:r>
      <w:r w:rsidR="007D0906">
        <w:rPr>
          <w:sz w:val="22"/>
          <w:szCs w:val="22"/>
          <w:lang w:val="en-US" w:eastAsia="zh-CN"/>
        </w:rPr>
        <w:t xml:space="preserve">. </w:t>
      </w:r>
      <w:r w:rsidR="00272ECE" w:rsidRPr="001F7948">
        <w:rPr>
          <w:sz w:val="22"/>
          <w:szCs w:val="22"/>
          <w:lang w:val="en-US" w:eastAsia="zh-CN"/>
        </w:rPr>
        <w:t xml:space="preserve">Note </w:t>
      </w:r>
      <w:r w:rsidR="00272ECE" w:rsidRPr="001F7948">
        <w:rPr>
          <w:sz w:val="22"/>
          <w:szCs w:val="22"/>
        </w:rPr>
        <w:t>that</w:t>
      </w:r>
      <w:r w:rsidR="00593661">
        <w:rPr>
          <w:sz w:val="22"/>
          <w:szCs w:val="22"/>
        </w:rPr>
        <w:t>,</w:t>
      </w:r>
      <w:r w:rsidR="00272ECE" w:rsidRPr="001F7948">
        <w:rPr>
          <w:sz w:val="22"/>
          <w:szCs w:val="22"/>
        </w:rPr>
        <w:t xml:space="preserve"> </w:t>
      </w:r>
      <w:r w:rsidR="00631FB8" w:rsidRPr="001F7948">
        <w:rPr>
          <w:sz w:val="22"/>
          <w:szCs w:val="22"/>
        </w:rPr>
        <w:t>by d</w:t>
      </w:r>
      <w:r w:rsidR="009F493A">
        <w:rPr>
          <w:sz w:val="22"/>
          <w:szCs w:val="22"/>
        </w:rPr>
        <w:t>efinition,</w:t>
      </w:r>
      <w:r w:rsidR="00861F8B">
        <w:rPr>
          <w:sz w:val="22"/>
          <w:szCs w:val="22"/>
        </w:rPr>
        <w:t xml:space="preserve"> </w:t>
      </w:r>
      <w:r w:rsidR="00861F8B" w:rsidRPr="001F7948">
        <w:rPr>
          <w:sz w:val="22"/>
          <w:szCs w:val="22"/>
        </w:rPr>
        <w:t>O</w:t>
      </w:r>
      <w:r w:rsidR="00861F8B" w:rsidRPr="001F7948">
        <w:rPr>
          <w:sz w:val="22"/>
          <w:szCs w:val="22"/>
          <w:vertAlign w:val="subscript"/>
        </w:rPr>
        <w:t>RSS</w:t>
      </w:r>
      <w:r w:rsidR="00272ECE" w:rsidRPr="001F7948">
        <w:rPr>
          <w:sz w:val="22"/>
          <w:szCs w:val="22"/>
        </w:rPr>
        <w:t xml:space="preserve"> is not relative to any other cell’s SFN timing</w:t>
      </w:r>
      <w:r w:rsidR="00A36972">
        <w:rPr>
          <w:sz w:val="22"/>
          <w:szCs w:val="22"/>
        </w:rPr>
        <w:t xml:space="preserve">. </w:t>
      </w:r>
    </w:p>
    <w:p w14:paraId="4E137D64" w14:textId="6744996E" w:rsidR="00631FB8" w:rsidRDefault="008335BC" w:rsidP="00272ECE">
      <w:r w:rsidRPr="008335BC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8B7BFF" wp14:editId="31D3164E">
                <wp:simplePos x="0" y="0"/>
                <wp:positionH relativeFrom="margin">
                  <wp:align>left</wp:align>
                </wp:positionH>
                <wp:positionV relativeFrom="paragraph">
                  <wp:posOffset>179070</wp:posOffset>
                </wp:positionV>
                <wp:extent cx="6184900" cy="1104900"/>
                <wp:effectExtent l="0" t="0" r="254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900" cy="1104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13C526" id="Rectangle 1" o:spid="_x0000_s1026" style="position:absolute;margin-left:0;margin-top:14.1pt;width:487pt;height:87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" filled="f" strokecolor="black [3213]" strokeweight="1pt">
                <w10:wrap anchorx="margin"/>
              </v:rect>
            </w:pict>
          </mc:Fallback>
        </mc:AlternateContent>
      </w:r>
    </w:p>
    <w:p w14:paraId="24491668" w14:textId="647E95C5" w:rsidR="008335BC" w:rsidRPr="008335BC" w:rsidRDefault="008335BC" w:rsidP="008335BC">
      <w:pPr>
        <w:ind w:left="284"/>
      </w:pPr>
      <w:r w:rsidRPr="008335BC">
        <w:t xml:space="preserve">An RSS is transmitted in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RSS</m:t>
            </m:r>
          </m:sub>
        </m:sSub>
      </m:oMath>
      <w:r w:rsidRPr="008335BC">
        <w:t xml:space="preserve"> consecutive BL/CE DL subframes, starting in the first BL/CE DL subframe in a radio frame satisfying </w:t>
      </w:r>
    </w:p>
    <w:p w14:paraId="22ED4A42" w14:textId="77777777" w:rsidR="008335BC" w:rsidRPr="008335BC" w:rsidRDefault="008335BC" w:rsidP="008335BC">
      <w:pPr>
        <w:ind w:left="284"/>
      </w:pPr>
      <w:r w:rsidRPr="008335BC">
        <w:t>                                                                              </w:t>
      </w:r>
      <w:bookmarkStart w:id="0" w:name="_Hlk61083354"/>
      <w:r w:rsidRPr="008335BC">
        <w:t xml:space="preserve"> 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RSS</m:t>
                </m:r>
              </m:sub>
            </m:sSub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 xml:space="preserve">)= </m:t>
        </m:r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RSS</m:t>
            </m:r>
          </m:sub>
        </m:sSub>
      </m:oMath>
      <w:bookmarkEnd w:id="0"/>
    </w:p>
    <w:p w14:paraId="0292CF03" w14:textId="31677367" w:rsidR="008335BC" w:rsidRDefault="008335BC" w:rsidP="008335BC">
      <w:pPr>
        <w:ind w:left="284"/>
      </w:pPr>
      <w:r w:rsidRPr="008335BC">
        <w:t xml:space="preserve">where the RSS periodicity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RSS</m:t>
            </m:r>
          </m:sub>
        </m:sSub>
      </m:oMath>
      <w:r w:rsidRPr="008335BC">
        <w:t xml:space="preserve"> and the RSS time offset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RSS</m:t>
            </m:r>
          </m:sub>
        </m:sSub>
      </m:oMath>
      <w:r w:rsidRPr="008335BC">
        <w:t xml:space="preserve"> are configured by higher layers</w:t>
      </w:r>
      <w:r>
        <w:t>.</w:t>
      </w:r>
    </w:p>
    <w:p w14:paraId="38E780E8" w14:textId="77777777" w:rsidR="008335BC" w:rsidRDefault="008335BC" w:rsidP="00272EC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364D5B" w:rsidRPr="00364D5B" w14:paraId="5138E013" w14:textId="77777777" w:rsidTr="00364D5B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000E7E" w14:textId="77777777" w:rsidR="00364D5B" w:rsidRPr="00364D5B" w:rsidRDefault="00364D5B" w:rsidP="00364D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364D5B">
              <w:rPr>
                <w:rFonts w:ascii="Arial" w:hAnsi="Arial" w:cs="Arial"/>
                <w:b/>
                <w:i/>
                <w:noProof/>
                <w:sz w:val="18"/>
                <w:lang w:val="en-US" w:eastAsia="ko-KR"/>
              </w:rPr>
              <w:t>RSS-Config</w:t>
            </w:r>
            <w:r w:rsidRPr="00364D5B">
              <w:rPr>
                <w:rFonts w:ascii="Arial" w:hAnsi="Arial" w:cs="Arial"/>
                <w:b/>
                <w:noProof/>
                <w:sz w:val="18"/>
                <w:lang w:val="en-US" w:eastAsia="ko-KR"/>
              </w:rPr>
              <w:t xml:space="preserve"> field descriptions</w:t>
            </w:r>
          </w:p>
        </w:tc>
      </w:tr>
      <w:tr w:rsidR="00364D5B" w:rsidRPr="00364D5B" w14:paraId="6CFB72CC" w14:textId="77777777" w:rsidTr="00364D5B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F90CC0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lang w:val="en-US" w:eastAsia="ko-KR"/>
              </w:rPr>
            </w:pPr>
            <w:r w:rsidRPr="00364D5B">
              <w:rPr>
                <w:rFonts w:ascii="Arial" w:hAnsi="Arial" w:cs="Arial"/>
                <w:b/>
                <w:i/>
                <w:noProof/>
                <w:sz w:val="18"/>
                <w:lang w:val="en-US" w:eastAsia="ko-KR"/>
              </w:rPr>
              <w:t>duration</w:t>
            </w:r>
          </w:p>
          <w:p w14:paraId="266ADF0B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Duration of RSS in subframes. </w:t>
            </w:r>
            <w:r w:rsidRPr="00364D5B">
              <w:rPr>
                <w:rFonts w:ascii="Arial" w:hAnsi="Arial" w:cs="Arial"/>
                <w:sz w:val="18"/>
                <w:lang w:val="en-US" w:eastAsia="ko-KR"/>
              </w:rPr>
              <w:t xml:space="preserve">Value sf8 corresponds to 8 subframes, value sf16 corresponds to 16 subframes and so on. </w:t>
            </w:r>
          </w:p>
        </w:tc>
      </w:tr>
      <w:tr w:rsidR="00364D5B" w:rsidRPr="00364D5B" w14:paraId="11E4EE64" w14:textId="77777777" w:rsidTr="00364D5B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6FF918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val="en-US" w:eastAsia="ko-KR"/>
              </w:rPr>
            </w:pPr>
            <w:bookmarkStart w:id="1" w:name="_Hlk515551881"/>
            <w:r w:rsidRPr="00364D5B">
              <w:rPr>
                <w:rFonts w:ascii="Arial" w:hAnsi="Arial" w:cs="Arial"/>
                <w:b/>
                <w:i/>
                <w:sz w:val="18"/>
                <w:lang w:val="en-US" w:eastAsia="ko-KR"/>
              </w:rPr>
              <w:t>freqLocation</w:t>
            </w:r>
          </w:p>
          <w:p w14:paraId="33B3C04C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364D5B">
              <w:rPr>
                <w:rFonts w:ascii="Arial" w:hAnsi="Arial" w:cs="Arial"/>
                <w:sz w:val="18"/>
                <w:lang w:val="en-US" w:eastAsia="ko-KR"/>
              </w:rPr>
              <w:t xml:space="preserve">Frequency location (lowest PRB number) of RSS. </w:t>
            </w:r>
          </w:p>
        </w:tc>
        <w:bookmarkEnd w:id="1"/>
      </w:tr>
      <w:tr w:rsidR="00364D5B" w:rsidRPr="00364D5B" w14:paraId="48860E17" w14:textId="77777777" w:rsidTr="00364D5B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9A3072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lang w:val="en-US" w:eastAsia="ko-KR"/>
              </w:rPr>
            </w:pPr>
            <w:r w:rsidRPr="00364D5B">
              <w:rPr>
                <w:rFonts w:ascii="Arial" w:hAnsi="Arial" w:cs="Arial"/>
                <w:b/>
                <w:i/>
                <w:noProof/>
                <w:sz w:val="18"/>
                <w:lang w:val="en-US" w:eastAsia="ko-KR"/>
              </w:rPr>
              <w:t>periodicity</w:t>
            </w:r>
          </w:p>
          <w:p w14:paraId="34414F25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iCs/>
                <w:kern w:val="2"/>
                <w:sz w:val="18"/>
                <w:lang w:val="en-US" w:eastAsia="ko-KR"/>
              </w:rPr>
            </w:pP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Periodicity of RSS. </w:t>
            </w:r>
            <w:r w:rsidRPr="00364D5B">
              <w:rPr>
                <w:rFonts w:ascii="Arial" w:hAnsi="Arial" w:cs="Arial"/>
                <w:sz w:val="18"/>
                <w:lang w:val="en-US" w:eastAsia="ko-KR"/>
              </w:rPr>
              <w:t>Value ms160 corresponds to 160 ms, value ms320 corresponds to 320 ms and so on.</w:t>
            </w:r>
          </w:p>
        </w:tc>
      </w:tr>
      <w:tr w:rsidR="00364D5B" w:rsidRPr="00364D5B" w14:paraId="2691596F" w14:textId="77777777" w:rsidTr="00364D5B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D7656A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lang w:val="en-US" w:eastAsia="ko-KR"/>
              </w:rPr>
            </w:pPr>
            <w:r w:rsidRPr="00364D5B">
              <w:rPr>
                <w:rFonts w:ascii="Arial" w:hAnsi="Arial" w:cs="Arial"/>
                <w:b/>
                <w:i/>
                <w:noProof/>
                <w:sz w:val="18"/>
                <w:lang w:val="en-US" w:eastAsia="ko-KR"/>
              </w:rPr>
              <w:t>powerBoost</w:t>
            </w:r>
          </w:p>
          <w:p w14:paraId="375A8447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Power offset of RSS relative to CRS in dB. </w:t>
            </w:r>
            <w:r w:rsidRPr="00364D5B">
              <w:rPr>
                <w:rFonts w:ascii="Arial" w:hAnsi="Arial" w:cs="Arial"/>
                <w:sz w:val="18"/>
                <w:lang w:val="en-US" w:eastAsia="ko-KR"/>
              </w:rPr>
              <w:t>Value dB0 corresponds to 0 dB, value dB3 corresponds to 3 dB, value dB4dot8 corresponds to 4.8 dB and so on.</w:t>
            </w:r>
          </w:p>
        </w:tc>
      </w:tr>
      <w:tr w:rsidR="00364D5B" w:rsidRPr="00364D5B" w14:paraId="742B2F66" w14:textId="77777777" w:rsidTr="00364D5B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20AF4C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iCs/>
                <w:kern w:val="2"/>
                <w:sz w:val="18"/>
                <w:lang w:val="en-US" w:eastAsia="ko-KR"/>
              </w:rPr>
            </w:pPr>
            <w:r w:rsidRPr="00364D5B">
              <w:rPr>
                <w:rFonts w:ascii="Arial" w:hAnsi="Arial" w:cs="Arial"/>
                <w:b/>
                <w:i/>
                <w:iCs/>
                <w:kern w:val="2"/>
                <w:sz w:val="18"/>
                <w:lang w:val="en-US" w:eastAsia="ko-KR"/>
              </w:rPr>
              <w:t>timeOffset</w:t>
            </w:r>
          </w:p>
          <w:p w14:paraId="4DF1C462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Time offset of RSS in frames. The actual value of time offset is based on the value of </w:t>
            </w:r>
            <w:r w:rsidRPr="00364D5B">
              <w:rPr>
                <w:rFonts w:ascii="Arial" w:hAnsi="Arial" w:cs="Arial"/>
                <w:i/>
                <w:iCs/>
                <w:noProof/>
                <w:sz w:val="18"/>
                <w:lang w:val="en-US" w:eastAsia="ko-KR"/>
              </w:rPr>
              <w:t>periodicity</w:t>
            </w: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>, as follows:</w:t>
            </w:r>
          </w:p>
          <w:p w14:paraId="4F07D245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For </w:t>
            </w:r>
            <w:r w:rsidRPr="00364D5B">
              <w:rPr>
                <w:rFonts w:ascii="Arial" w:hAnsi="Arial" w:cs="Arial"/>
                <w:i/>
                <w:iCs/>
                <w:noProof/>
                <w:sz w:val="18"/>
                <w:lang w:val="en-US" w:eastAsia="ko-KR"/>
              </w:rPr>
              <w:t>periodicity</w:t>
            </w: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160 ms, only value range 0 to 15 are applicable. Actual value = </w:t>
            </w:r>
            <w:r w:rsidRPr="00364D5B">
              <w:rPr>
                <w:rFonts w:ascii="Arial" w:hAnsi="Arial" w:cs="Arial"/>
                <w:i/>
                <w:noProof/>
                <w:sz w:val="18"/>
                <w:lang w:val="en-US" w:eastAsia="ko-KR"/>
              </w:rPr>
              <w:t>timeOffset</w:t>
            </w: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* 1 frame.</w:t>
            </w:r>
          </w:p>
          <w:p w14:paraId="7A1A85C4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For </w:t>
            </w:r>
            <w:r w:rsidRPr="00364D5B">
              <w:rPr>
                <w:rFonts w:ascii="Arial" w:hAnsi="Arial" w:cs="Arial"/>
                <w:i/>
                <w:iCs/>
                <w:noProof/>
                <w:sz w:val="18"/>
                <w:lang w:val="en-US" w:eastAsia="ko-KR"/>
              </w:rPr>
              <w:t>periodicity</w:t>
            </w: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320 ms, actual value = </w:t>
            </w:r>
            <w:r w:rsidRPr="00364D5B">
              <w:rPr>
                <w:rFonts w:ascii="Arial" w:hAnsi="Arial" w:cs="Arial"/>
                <w:i/>
                <w:noProof/>
                <w:sz w:val="18"/>
                <w:lang w:val="en-US" w:eastAsia="ko-KR"/>
              </w:rPr>
              <w:t>timeOffset</w:t>
            </w: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* 1 frame.</w:t>
            </w:r>
          </w:p>
          <w:p w14:paraId="668AB533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For </w:t>
            </w:r>
            <w:r w:rsidRPr="00364D5B">
              <w:rPr>
                <w:rFonts w:ascii="Arial" w:hAnsi="Arial" w:cs="Arial"/>
                <w:i/>
                <w:iCs/>
                <w:noProof/>
                <w:sz w:val="18"/>
                <w:lang w:val="en-US" w:eastAsia="ko-KR"/>
              </w:rPr>
              <w:t>periodicity</w:t>
            </w: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640 ms, actual value = </w:t>
            </w:r>
            <w:r w:rsidRPr="00364D5B">
              <w:rPr>
                <w:rFonts w:ascii="Arial" w:hAnsi="Arial" w:cs="Arial"/>
                <w:i/>
                <w:noProof/>
                <w:sz w:val="18"/>
                <w:lang w:val="en-US" w:eastAsia="ko-KR"/>
              </w:rPr>
              <w:t>timeOffset</w:t>
            </w: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* 2 frames.</w:t>
            </w:r>
          </w:p>
          <w:p w14:paraId="72564F40" w14:textId="77777777" w:rsidR="00364D5B" w:rsidRPr="00364D5B" w:rsidRDefault="00364D5B" w:rsidP="00364D5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For </w:t>
            </w:r>
            <w:r w:rsidRPr="00364D5B">
              <w:rPr>
                <w:rFonts w:ascii="Arial" w:hAnsi="Arial" w:cs="Arial"/>
                <w:i/>
                <w:iCs/>
                <w:noProof/>
                <w:sz w:val="18"/>
                <w:lang w:val="en-US" w:eastAsia="ko-KR"/>
              </w:rPr>
              <w:t>periodicity</w:t>
            </w: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1280 ms, actual value = </w:t>
            </w:r>
            <w:r w:rsidRPr="00364D5B">
              <w:rPr>
                <w:rFonts w:ascii="Arial" w:hAnsi="Arial" w:cs="Arial"/>
                <w:i/>
                <w:noProof/>
                <w:sz w:val="18"/>
                <w:lang w:val="en-US" w:eastAsia="ko-KR"/>
              </w:rPr>
              <w:t>timeOffset</w:t>
            </w:r>
            <w:r w:rsidRPr="00364D5B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* 4 frames.</w:t>
            </w:r>
          </w:p>
        </w:tc>
      </w:tr>
    </w:tbl>
    <w:p w14:paraId="0BA0CE3E" w14:textId="5CF23375" w:rsidR="00631FB8" w:rsidRDefault="00631FB8" w:rsidP="00272ECE"/>
    <w:p w14:paraId="720EEB40" w14:textId="4C518F16" w:rsidR="00432EFD" w:rsidRDefault="00593661" w:rsidP="002D562E">
      <w:pPr>
        <w:rPr>
          <w:sz w:val="22"/>
          <w:szCs w:val="22"/>
        </w:rPr>
      </w:pPr>
      <w:r w:rsidRPr="00290765">
        <w:rPr>
          <w:sz w:val="22"/>
          <w:szCs w:val="22"/>
        </w:rPr>
        <w:t xml:space="preserve">To </w:t>
      </w:r>
      <w:r w:rsidR="00556B7C" w:rsidRPr="00290765">
        <w:rPr>
          <w:sz w:val="22"/>
          <w:szCs w:val="22"/>
        </w:rPr>
        <w:t xml:space="preserve">avoid requiring the UE to read SIBs </w:t>
      </w:r>
      <w:r w:rsidR="00DE08CB" w:rsidRPr="00290765">
        <w:rPr>
          <w:sz w:val="22"/>
          <w:szCs w:val="22"/>
        </w:rPr>
        <w:t xml:space="preserve">for </w:t>
      </w:r>
      <w:r w:rsidR="006E0DAB" w:rsidRPr="00290765">
        <w:rPr>
          <w:sz w:val="22"/>
          <w:szCs w:val="22"/>
        </w:rPr>
        <w:t xml:space="preserve">neighbor </w:t>
      </w:r>
      <w:r w:rsidR="00DE08CB" w:rsidRPr="00290765">
        <w:rPr>
          <w:sz w:val="22"/>
          <w:szCs w:val="22"/>
        </w:rPr>
        <w:t>cells, the offset</w:t>
      </w:r>
      <w:r w:rsidR="00273733" w:rsidRPr="00290765">
        <w:rPr>
          <w:sz w:val="22"/>
          <w:szCs w:val="22"/>
        </w:rPr>
        <w:t xml:space="preserve"> for neighbor cells can be </w:t>
      </w:r>
      <w:r w:rsidR="009539BF" w:rsidRPr="00290765">
        <w:rPr>
          <w:sz w:val="22"/>
          <w:szCs w:val="22"/>
        </w:rPr>
        <w:t>inferred or calculat</w:t>
      </w:r>
      <w:r w:rsidR="00273733" w:rsidRPr="00290765">
        <w:rPr>
          <w:sz w:val="22"/>
          <w:szCs w:val="22"/>
        </w:rPr>
        <w:t xml:space="preserve">ed from </w:t>
      </w:r>
      <w:r w:rsidR="009539BF" w:rsidRPr="00290765">
        <w:rPr>
          <w:sz w:val="22"/>
          <w:szCs w:val="22"/>
          <w:lang w:val="en-US" w:eastAsia="zh-CN"/>
        </w:rPr>
        <w:t>RSS-MeasConfig</w:t>
      </w:r>
      <w:r w:rsidR="00034BFE">
        <w:rPr>
          <w:sz w:val="22"/>
          <w:szCs w:val="22"/>
          <w:lang w:val="en-US" w:eastAsia="zh-CN"/>
        </w:rPr>
        <w:t xml:space="preserve"> and</w:t>
      </w:r>
      <w:r w:rsidR="009539BF" w:rsidRPr="00290765">
        <w:rPr>
          <w:sz w:val="22"/>
          <w:szCs w:val="22"/>
          <w:lang w:val="en-US" w:eastAsia="zh-CN"/>
        </w:rPr>
        <w:t xml:space="preserve"> RSS-ConfigCarrierInfo</w:t>
      </w:r>
      <w:r w:rsidR="00290765" w:rsidRPr="00290765">
        <w:rPr>
          <w:sz w:val="22"/>
          <w:szCs w:val="22"/>
          <w:lang w:val="en-US" w:eastAsia="zh-CN"/>
        </w:rPr>
        <w:t xml:space="preserve"> signaled by the serving cell.</w:t>
      </w:r>
      <w:r w:rsidR="00F36D25">
        <w:rPr>
          <w:sz w:val="22"/>
          <w:szCs w:val="22"/>
          <w:lang w:val="en-US" w:eastAsia="zh-CN"/>
        </w:rPr>
        <w:t xml:space="preserve"> If RSS measurements</w:t>
      </w:r>
      <w:r w:rsidR="008A5C6D">
        <w:rPr>
          <w:sz w:val="22"/>
          <w:szCs w:val="22"/>
          <w:lang w:val="en-US" w:eastAsia="zh-CN"/>
        </w:rPr>
        <w:t xml:space="preserve"> are enabled</w:t>
      </w:r>
      <w:r w:rsidR="00DC2EA7">
        <w:rPr>
          <w:sz w:val="22"/>
          <w:szCs w:val="22"/>
          <w:lang w:val="en-US" w:eastAsia="zh-CN"/>
        </w:rPr>
        <w:t>,</w:t>
      </w:r>
      <w:r w:rsidR="008A5C6D">
        <w:rPr>
          <w:sz w:val="22"/>
          <w:szCs w:val="22"/>
          <w:lang w:val="en-US" w:eastAsia="zh-CN"/>
        </w:rPr>
        <w:t xml:space="preserve"> as indicated by RSS-MeasConfig</w:t>
      </w:r>
      <w:r w:rsidR="00DC2EA7">
        <w:rPr>
          <w:sz w:val="22"/>
          <w:szCs w:val="22"/>
          <w:lang w:val="en-US" w:eastAsia="zh-CN"/>
        </w:rPr>
        <w:t>,</w:t>
      </w:r>
      <w:r w:rsidR="008A5C6D">
        <w:rPr>
          <w:sz w:val="22"/>
          <w:szCs w:val="22"/>
          <w:lang w:val="en-US" w:eastAsia="zh-CN"/>
        </w:rPr>
        <w:t xml:space="preserve"> </w:t>
      </w:r>
      <w:r w:rsidR="00582CA2">
        <w:rPr>
          <w:sz w:val="22"/>
          <w:szCs w:val="22"/>
          <w:lang w:val="en-US" w:eastAsia="zh-CN"/>
        </w:rPr>
        <w:t xml:space="preserve">but </w:t>
      </w:r>
      <w:r w:rsidR="00582CA2" w:rsidRPr="00290765">
        <w:rPr>
          <w:sz w:val="22"/>
          <w:szCs w:val="22"/>
          <w:lang w:val="en-US" w:eastAsia="zh-CN"/>
        </w:rPr>
        <w:t>RSS-ConfigCarrierInfo</w:t>
      </w:r>
      <w:r w:rsidR="00582CA2">
        <w:rPr>
          <w:sz w:val="22"/>
          <w:szCs w:val="22"/>
          <w:lang w:val="en-US" w:eastAsia="zh-CN"/>
        </w:rPr>
        <w:t xml:space="preserve"> is absent, then </w:t>
      </w:r>
      <w:r w:rsidR="00FC7F22" w:rsidRPr="001F7948">
        <w:rPr>
          <w:sz w:val="22"/>
          <w:szCs w:val="22"/>
        </w:rPr>
        <w:t>O</w:t>
      </w:r>
      <w:r w:rsidR="00FC7F22" w:rsidRPr="001F7948">
        <w:rPr>
          <w:sz w:val="22"/>
          <w:szCs w:val="22"/>
          <w:vertAlign w:val="subscript"/>
        </w:rPr>
        <w:t>RSS</w:t>
      </w:r>
      <w:r w:rsidR="00E33DC4">
        <w:rPr>
          <w:sz w:val="22"/>
          <w:szCs w:val="22"/>
          <w:vertAlign w:val="subscript"/>
        </w:rPr>
        <w:t xml:space="preserve"> </w:t>
      </w:r>
      <w:r w:rsidR="003C21C3">
        <w:rPr>
          <w:sz w:val="22"/>
          <w:szCs w:val="22"/>
        </w:rPr>
        <w:t>for the neighbor</w:t>
      </w:r>
      <w:r w:rsidR="007D6675">
        <w:rPr>
          <w:sz w:val="22"/>
          <w:szCs w:val="22"/>
        </w:rPr>
        <w:t xml:space="preserve"> cells</w:t>
      </w:r>
      <w:r w:rsidR="003C21C3">
        <w:rPr>
          <w:sz w:val="22"/>
          <w:szCs w:val="22"/>
        </w:rPr>
        <w:t xml:space="preserve"> is the same as for the serving cell. If </w:t>
      </w:r>
      <w:r w:rsidR="003C21C3" w:rsidRPr="00290765">
        <w:rPr>
          <w:sz w:val="22"/>
          <w:szCs w:val="22"/>
          <w:lang w:val="en-US" w:eastAsia="zh-CN"/>
        </w:rPr>
        <w:t>RSS-ConfigCarrierInfo</w:t>
      </w:r>
      <w:r w:rsidR="007D6675">
        <w:rPr>
          <w:sz w:val="22"/>
          <w:szCs w:val="22"/>
        </w:rPr>
        <w:t xml:space="preserve"> </w:t>
      </w:r>
      <w:r w:rsidR="003C21C3">
        <w:rPr>
          <w:sz w:val="22"/>
          <w:szCs w:val="22"/>
        </w:rPr>
        <w:t>is present</w:t>
      </w:r>
      <w:r w:rsidR="00114701">
        <w:rPr>
          <w:sz w:val="22"/>
          <w:szCs w:val="22"/>
        </w:rPr>
        <w:t>,</w:t>
      </w:r>
      <w:r w:rsidR="003C21C3">
        <w:rPr>
          <w:sz w:val="22"/>
          <w:szCs w:val="22"/>
        </w:rPr>
        <w:t xml:space="preserve"> </w:t>
      </w:r>
      <w:r w:rsidR="00114701" w:rsidRPr="001F7948">
        <w:rPr>
          <w:sz w:val="22"/>
          <w:szCs w:val="22"/>
        </w:rPr>
        <w:t>O</w:t>
      </w:r>
      <w:r w:rsidR="00114701" w:rsidRPr="001F7948">
        <w:rPr>
          <w:sz w:val="22"/>
          <w:szCs w:val="22"/>
          <w:vertAlign w:val="subscript"/>
        </w:rPr>
        <w:t>RSS</w:t>
      </w:r>
      <w:r w:rsidR="00114701">
        <w:rPr>
          <w:sz w:val="22"/>
          <w:szCs w:val="22"/>
        </w:rPr>
        <w:t xml:space="preserve"> for </w:t>
      </w:r>
      <w:r w:rsidR="003C21C3">
        <w:rPr>
          <w:sz w:val="22"/>
          <w:szCs w:val="22"/>
        </w:rPr>
        <w:t xml:space="preserve">the </w:t>
      </w:r>
      <w:r w:rsidR="00114701">
        <w:rPr>
          <w:sz w:val="22"/>
          <w:szCs w:val="22"/>
        </w:rPr>
        <w:t>neighbor cells can be calculated from</w:t>
      </w:r>
      <w:r w:rsidR="000411CE">
        <w:rPr>
          <w:sz w:val="22"/>
          <w:szCs w:val="22"/>
        </w:rPr>
        <w:t xml:space="preserve"> </w:t>
      </w:r>
      <w:r w:rsidR="000411CE" w:rsidRPr="00B6695B">
        <w:rPr>
          <w:i/>
          <w:iCs/>
          <w:sz w:val="22"/>
          <w:szCs w:val="22"/>
        </w:rPr>
        <w:t>timeOffsetGranularity</w:t>
      </w:r>
      <w:r w:rsidR="000411CE">
        <w:rPr>
          <w:sz w:val="22"/>
          <w:szCs w:val="22"/>
        </w:rPr>
        <w:t xml:space="preserve"> (</w:t>
      </w:r>
      <w:r w:rsidR="00B6695B">
        <w:rPr>
          <w:sz w:val="22"/>
          <w:szCs w:val="22"/>
        </w:rPr>
        <w:t xml:space="preserve">see below) and </w:t>
      </w:r>
      <w:r w:rsidR="00B6695B" w:rsidRPr="001F7948">
        <w:rPr>
          <w:sz w:val="22"/>
          <w:szCs w:val="22"/>
        </w:rPr>
        <w:t>O</w:t>
      </w:r>
      <w:r w:rsidR="00B6695B" w:rsidRPr="001F7948">
        <w:rPr>
          <w:sz w:val="22"/>
          <w:szCs w:val="22"/>
          <w:vertAlign w:val="subscript"/>
        </w:rPr>
        <w:t>RSS</w:t>
      </w:r>
      <w:r w:rsidR="00114701">
        <w:rPr>
          <w:sz w:val="22"/>
          <w:szCs w:val="22"/>
        </w:rPr>
        <w:t xml:space="preserve"> </w:t>
      </w:r>
      <w:r w:rsidR="00CD687A">
        <w:rPr>
          <w:sz w:val="22"/>
          <w:szCs w:val="22"/>
        </w:rPr>
        <w:t>for the serving cell</w:t>
      </w:r>
      <w:r w:rsidR="00BF4275">
        <w:rPr>
          <w:sz w:val="22"/>
          <w:szCs w:val="22"/>
        </w:rPr>
        <w:t>.</w:t>
      </w:r>
      <w:r w:rsidR="000E0104">
        <w:rPr>
          <w:sz w:val="22"/>
          <w:szCs w:val="22"/>
        </w:rPr>
        <w:t xml:space="preserve"> </w:t>
      </w:r>
      <w:r w:rsidR="002D562E" w:rsidRPr="000E0104">
        <w:rPr>
          <w:sz w:val="22"/>
          <w:szCs w:val="22"/>
        </w:rPr>
        <w:t>The relationship is O</w:t>
      </w:r>
      <w:r w:rsidR="002D562E" w:rsidRPr="000E0104">
        <w:rPr>
          <w:sz w:val="22"/>
          <w:szCs w:val="22"/>
          <w:vertAlign w:val="subscript"/>
        </w:rPr>
        <w:t>RSS</w:t>
      </w:r>
      <w:r w:rsidR="002D562E" w:rsidRPr="000E0104">
        <w:rPr>
          <w:sz w:val="22"/>
          <w:szCs w:val="22"/>
        </w:rPr>
        <w:t xml:space="preserve"> = (X</w:t>
      </w:r>
      <w:r w:rsidR="002D562E" w:rsidRPr="000E0104">
        <w:rPr>
          <w:sz w:val="22"/>
          <w:szCs w:val="22"/>
          <w:vertAlign w:val="subscript"/>
        </w:rPr>
        <w:t>RSS</w:t>
      </w:r>
      <w:r w:rsidR="002D562E" w:rsidRPr="000E0104">
        <w:rPr>
          <w:sz w:val="22"/>
          <w:szCs w:val="22"/>
        </w:rPr>
        <w:t xml:space="preserve"> × G</w:t>
      </w:r>
      <w:r w:rsidR="002D562E" w:rsidRPr="000E0104">
        <w:rPr>
          <w:sz w:val="22"/>
          <w:szCs w:val="22"/>
          <w:vertAlign w:val="subscript"/>
        </w:rPr>
        <w:t>RSS</w:t>
      </w:r>
      <w:r w:rsidR="002D562E" w:rsidRPr="000E0104">
        <w:rPr>
          <w:sz w:val="22"/>
          <w:szCs w:val="22"/>
        </w:rPr>
        <w:t>) + Δ</w:t>
      </w:r>
      <w:r w:rsidR="002D562E" w:rsidRPr="000E0104">
        <w:rPr>
          <w:sz w:val="22"/>
          <w:szCs w:val="22"/>
          <w:vertAlign w:val="subscript"/>
        </w:rPr>
        <w:t xml:space="preserve">RSS, </w:t>
      </w:r>
      <w:r w:rsidR="002D562E" w:rsidRPr="000E0104">
        <w:rPr>
          <w:sz w:val="22"/>
          <w:szCs w:val="22"/>
        </w:rPr>
        <w:t>where G</w:t>
      </w:r>
      <w:r w:rsidR="002D562E" w:rsidRPr="000E0104">
        <w:rPr>
          <w:sz w:val="22"/>
          <w:szCs w:val="22"/>
          <w:vertAlign w:val="subscript"/>
        </w:rPr>
        <w:t>RSS</w:t>
      </w:r>
      <w:r w:rsidR="00EF3BD4" w:rsidRPr="000E0104">
        <w:rPr>
          <w:sz w:val="22"/>
          <w:szCs w:val="22"/>
          <w:vertAlign w:val="subscript"/>
        </w:rPr>
        <w:t xml:space="preserve"> </w:t>
      </w:r>
      <w:r w:rsidR="00081938" w:rsidRPr="000E0104">
        <w:rPr>
          <w:sz w:val="22"/>
          <w:szCs w:val="22"/>
        </w:rPr>
        <w:t>(signaled) a</w:t>
      </w:r>
      <w:r w:rsidR="002D562E" w:rsidRPr="000E0104">
        <w:rPr>
          <w:sz w:val="22"/>
          <w:szCs w:val="22"/>
        </w:rPr>
        <w:t>nd Δ</w:t>
      </w:r>
      <w:r w:rsidR="002D562E" w:rsidRPr="000E0104">
        <w:rPr>
          <w:sz w:val="22"/>
          <w:szCs w:val="22"/>
          <w:vertAlign w:val="subscript"/>
        </w:rPr>
        <w:t>RSS</w:t>
      </w:r>
      <w:r w:rsidR="002D562E" w:rsidRPr="000E0104">
        <w:rPr>
          <w:sz w:val="22"/>
          <w:szCs w:val="22"/>
        </w:rPr>
        <w:t> </w:t>
      </w:r>
      <w:r w:rsidR="00081938" w:rsidRPr="000E0104">
        <w:rPr>
          <w:sz w:val="22"/>
          <w:szCs w:val="22"/>
        </w:rPr>
        <w:t>(derived from G</w:t>
      </w:r>
      <w:r w:rsidR="00081938" w:rsidRPr="000E0104">
        <w:rPr>
          <w:sz w:val="22"/>
          <w:szCs w:val="22"/>
          <w:vertAlign w:val="subscript"/>
        </w:rPr>
        <w:t>RSS</w:t>
      </w:r>
      <w:r w:rsidR="002D562E" w:rsidRPr="000E0104">
        <w:rPr>
          <w:sz w:val="22"/>
          <w:szCs w:val="22"/>
        </w:rPr>
        <w:t xml:space="preserve"> </w:t>
      </w:r>
      <w:r w:rsidR="005723E6" w:rsidRPr="000E0104">
        <w:rPr>
          <w:sz w:val="22"/>
          <w:szCs w:val="22"/>
        </w:rPr>
        <w:t xml:space="preserve">and </w:t>
      </w:r>
      <w:r w:rsidR="000B4D9A" w:rsidRPr="000E0104">
        <w:rPr>
          <w:sz w:val="22"/>
          <w:szCs w:val="22"/>
        </w:rPr>
        <w:t xml:space="preserve">serving cell </w:t>
      </w:r>
      <w:r w:rsidR="00C92E89" w:rsidRPr="000E0104">
        <w:rPr>
          <w:sz w:val="22"/>
          <w:szCs w:val="22"/>
        </w:rPr>
        <w:t>O</w:t>
      </w:r>
      <w:r w:rsidR="00C92E89" w:rsidRPr="000E0104">
        <w:rPr>
          <w:sz w:val="22"/>
          <w:szCs w:val="22"/>
          <w:vertAlign w:val="subscript"/>
        </w:rPr>
        <w:t>RSS</w:t>
      </w:r>
      <w:r w:rsidR="005723E6" w:rsidRPr="000E0104">
        <w:rPr>
          <w:sz w:val="22"/>
          <w:szCs w:val="22"/>
        </w:rPr>
        <w:t>)</w:t>
      </w:r>
      <w:r w:rsidR="00C92E89" w:rsidRPr="000E0104">
        <w:rPr>
          <w:sz w:val="22"/>
          <w:szCs w:val="22"/>
        </w:rPr>
        <w:t xml:space="preserve"> </w:t>
      </w:r>
      <w:r w:rsidR="002D562E" w:rsidRPr="000E0104">
        <w:rPr>
          <w:sz w:val="22"/>
          <w:szCs w:val="22"/>
        </w:rPr>
        <w:t>are common for all the cells and X</w:t>
      </w:r>
      <w:r w:rsidR="002D562E" w:rsidRPr="000E0104">
        <w:rPr>
          <w:sz w:val="22"/>
          <w:szCs w:val="22"/>
          <w:vertAlign w:val="subscript"/>
        </w:rPr>
        <w:t>RSS</w:t>
      </w:r>
      <w:r w:rsidR="002D562E" w:rsidRPr="000E0104">
        <w:rPr>
          <w:sz w:val="22"/>
          <w:szCs w:val="22"/>
        </w:rPr>
        <w:t xml:space="preserve"> depends on the PCID</w:t>
      </w:r>
      <w:r w:rsidR="00EF3BD4" w:rsidRPr="000E0104">
        <w:rPr>
          <w:sz w:val="22"/>
          <w:szCs w:val="22"/>
        </w:rPr>
        <w:t xml:space="preserve"> of each cell</w:t>
      </w:r>
      <w:r w:rsidR="002D562E" w:rsidRPr="000E0104">
        <w:rPr>
          <w:sz w:val="22"/>
          <w:szCs w:val="22"/>
        </w:rPr>
        <w:t>.</w:t>
      </w:r>
    </w:p>
    <w:p w14:paraId="6FEB2F28" w14:textId="77777777" w:rsidR="009A6775" w:rsidRPr="009A6775" w:rsidRDefault="009A6775" w:rsidP="002D562E">
      <w:pPr>
        <w:rPr>
          <w:sz w:val="22"/>
          <w:szCs w:val="22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F6D69" w:rsidRPr="00EF6D69" w14:paraId="2A8040BC" w14:textId="77777777" w:rsidTr="00EF6D6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9794DF" w14:textId="77777777" w:rsidR="00EF6D69" w:rsidRPr="00EF6D69" w:rsidRDefault="00EF6D69" w:rsidP="00EF6D69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lang w:eastAsia="ko-KR"/>
              </w:rPr>
            </w:pPr>
            <w:r w:rsidRPr="00EF6D69">
              <w:rPr>
                <w:rFonts w:ascii="Arial" w:hAnsi="Arial" w:cs="Arial"/>
                <w:b/>
                <w:i/>
                <w:noProof/>
                <w:sz w:val="18"/>
                <w:lang w:val="en-US" w:eastAsia="ko-KR"/>
              </w:rPr>
              <w:t>rss-MeasConfig</w:t>
            </w:r>
          </w:p>
          <w:p w14:paraId="31371DD5" w14:textId="77777777" w:rsidR="00EF6D69" w:rsidRPr="00EF6D69" w:rsidRDefault="00EF6D69" w:rsidP="00EF6D6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EF6D69">
              <w:rPr>
                <w:rFonts w:ascii="Arial" w:hAnsi="Arial" w:cs="Arial"/>
                <w:noProof/>
                <w:sz w:val="18"/>
                <w:lang w:val="en-US" w:eastAsia="ko-KR"/>
              </w:rPr>
              <w:t>Indicates whether RSS-based measurement is enabled.</w:t>
            </w:r>
          </w:p>
        </w:tc>
      </w:tr>
    </w:tbl>
    <w:p w14:paraId="42B6E9A4" w14:textId="77777777" w:rsidR="00EF6D69" w:rsidRDefault="00EF6D69" w:rsidP="002D562E"/>
    <w:tbl>
      <w:tblPr>
        <w:tblW w:w="964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F2745" w14:paraId="50E41764" w14:textId="77777777" w:rsidTr="00DF2745">
        <w:trPr>
          <w:cantSplit/>
        </w:trPr>
        <w:tc>
          <w:tcPr>
            <w:tcW w:w="964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29C62" w14:textId="77777777" w:rsidR="00DF2745" w:rsidRDefault="00DF2745">
            <w:pPr>
              <w:pStyle w:val="TAL"/>
              <w:rPr>
                <w:b/>
                <w:bCs/>
                <w:i/>
                <w:iCs/>
                <w:lang w:val="en-US" w:eastAsia="en-GB"/>
              </w:rPr>
            </w:pPr>
            <w:r>
              <w:rPr>
                <w:b/>
                <w:bCs/>
                <w:i/>
                <w:iCs/>
              </w:rPr>
              <w:t>rss-ConfigCarrierInfo</w:t>
            </w:r>
          </w:p>
          <w:p w14:paraId="18961659" w14:textId="77777777" w:rsidR="00DF2745" w:rsidRDefault="00DF274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t xml:space="preserve">RSS configurations for this carrier frequency. </w:t>
            </w:r>
            <w:r>
              <w:rPr>
                <w:lang w:eastAsia="en-GB"/>
              </w:rPr>
              <w:t xml:space="preserve">If absent and </w:t>
            </w:r>
            <w:r>
              <w:rPr>
                <w:i/>
                <w:iCs/>
              </w:rPr>
              <w:t>rss-MeasConfig</w:t>
            </w:r>
            <w:r>
              <w:t xml:space="preserve"> is included in SIB2</w:t>
            </w:r>
            <w:r>
              <w:rPr>
                <w:lang w:eastAsia="en-GB"/>
              </w:rPr>
              <w:t>,</w:t>
            </w:r>
            <w:r>
              <w:t xml:space="preserve"> </w:t>
            </w:r>
            <w:r>
              <w:rPr>
                <w:lang w:eastAsia="en-GB"/>
              </w:rPr>
              <w:t>RSS is collocated (time and frequency domain) in all cells.</w:t>
            </w:r>
          </w:p>
        </w:tc>
      </w:tr>
    </w:tbl>
    <w:p w14:paraId="596246F8" w14:textId="77777777" w:rsidR="00DF2745" w:rsidRDefault="00DF2745" w:rsidP="00DF2745">
      <w:pPr>
        <w:rPr>
          <w:rFonts w:ascii="Calibri" w:eastAsiaTheme="minorHAnsi" w:hAnsi="Calibri" w:cs="Calibri"/>
          <w:sz w:val="22"/>
          <w:szCs w:val="22"/>
          <w:lang w:eastAsia="en-US"/>
        </w:rPr>
      </w:pPr>
    </w:p>
    <w:tbl>
      <w:tblPr>
        <w:tblW w:w="964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F2745" w14:paraId="625944D1" w14:textId="77777777" w:rsidTr="00DF2745">
        <w:trPr>
          <w:cantSplit/>
          <w:tblHeader/>
        </w:trPr>
        <w:tc>
          <w:tcPr>
            <w:tcW w:w="963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98AA9" w14:textId="77777777" w:rsidR="00DF2745" w:rsidRDefault="00DF274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x-none" w:eastAsia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x-none" w:eastAsia="x-none"/>
              </w:rPr>
              <w:lastRenderedPageBreak/>
              <w:t>RSS-ConfigC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v-SE" w:eastAsia="x-none"/>
              </w:rPr>
              <w:t>arrierInfo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v-SE" w:eastAsia="x-non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x-none" w:eastAsia="en-GB"/>
              </w:rPr>
              <w:t>field descriptions</w:t>
            </w:r>
          </w:p>
        </w:tc>
      </w:tr>
      <w:tr w:rsidR="00DF2745" w14:paraId="5BD71B96" w14:textId="77777777" w:rsidTr="00DF2745">
        <w:trPr>
          <w:cantSplit/>
          <w:tblHeader/>
        </w:trPr>
        <w:tc>
          <w:tcPr>
            <w:tcW w:w="9639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1F473" w14:textId="77777777" w:rsidR="00DF2745" w:rsidRDefault="00DF2745">
            <w:pPr>
              <w:keepNext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narrowbandIndex</w:t>
            </w:r>
          </w:p>
          <w:p w14:paraId="66FB902E" w14:textId="77777777" w:rsidR="00DF2745" w:rsidRDefault="00DF2745">
            <w:pPr>
              <w:keepNext/>
              <w:rPr>
                <w:rFonts w:ascii="Arial" w:hAnsi="Arial" w:cs="Arial"/>
                <w:sz w:val="18"/>
                <w:szCs w:val="18"/>
                <w:lang w:val="x-none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Bitmap containing narrowbands used for RSS deployment in</w:t>
            </w:r>
            <w:r>
              <w:rPr>
                <w:rFonts w:ascii="Arial" w:hAnsi="Arial" w:cs="Arial"/>
                <w:sz w:val="18"/>
                <w:szCs w:val="18"/>
              </w:rPr>
              <w:t xml:space="preserve"> the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 xml:space="preserve"> carrier. Narrowbands including central 6 PRBs are excluded from the bitmap. </w:t>
            </w:r>
            <w:r>
              <w:rPr>
                <w:rFonts w:ascii="Arial" w:hAnsi="Arial" w:cs="Arial"/>
                <w:sz w:val="18"/>
                <w:szCs w:val="18"/>
              </w:rPr>
              <w:t xml:space="preserve">The RSS Cell Frequency Location of a specific cell is determined according to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I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PCID</w:t>
            </w:r>
            <w:r>
              <w:rPr>
                <w:rFonts w:ascii="Arial" w:hAnsi="Arial" w:cs="Arial"/>
                <w:sz w:val="18"/>
                <w:szCs w:val="18"/>
              </w:rPr>
              <w:t xml:space="preserve"> MOD (3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</w:rPr>
              <w:t>NB</w:t>
            </w:r>
            <w:r>
              <w:rPr>
                <w:rFonts w:ascii="Arial" w:hAnsi="Arial" w:cs="Arial"/>
                <w:sz w:val="18"/>
                <w:szCs w:val="18"/>
              </w:rPr>
              <w:t xml:space="preserve">) where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I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is the index of possible RSS frequency locations starting with the lowest location and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</w:rPr>
              <w:t>NB</w:t>
            </w:r>
            <w:r>
              <w:rPr>
                <w:rFonts w:ascii="Arial" w:hAnsi="Arial" w:cs="Arial"/>
                <w:sz w:val="18"/>
                <w:szCs w:val="18"/>
              </w:rPr>
              <w:t xml:space="preserve"> is the number of narrowbands, determined from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narrowbandIndex</w:t>
            </w:r>
            <w:r>
              <w:rPr>
                <w:rFonts w:ascii="Arial" w:hAnsi="Arial" w:cs="Arial"/>
                <w:sz w:val="18"/>
                <w:szCs w:val="18"/>
              </w:rPr>
              <w:t>, such that there are three non-overlapping RSS locations in each narrowband.</w:t>
            </w:r>
          </w:p>
        </w:tc>
      </w:tr>
      <w:tr w:rsidR="00DF2745" w14:paraId="0D4DB304" w14:textId="77777777" w:rsidTr="00DF2745">
        <w:trPr>
          <w:cantSplit/>
          <w:tblHeader/>
        </w:trPr>
        <w:tc>
          <w:tcPr>
            <w:tcW w:w="9639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A3264" w14:textId="77777777" w:rsidR="00DF2745" w:rsidRDefault="00DF2745">
            <w:pPr>
              <w:keepNext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timeOffsetGranularity</w:t>
            </w:r>
          </w:p>
          <w:p w14:paraId="477C0B8E" w14:textId="77777777" w:rsidR="00DF2745" w:rsidRDefault="00DF2745">
            <w:pPr>
              <w:keepNext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RSS Time Offset granularity (G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). </w:t>
            </w:r>
            <w:r>
              <w:rPr>
                <w:rFonts w:ascii="Arial" w:hAnsi="Arial" w:cs="Arial"/>
                <w:sz w:val="18"/>
                <w:szCs w:val="18"/>
                <w:lang w:val="x-none" w:eastAsia="en-GB"/>
              </w:rPr>
              <w:t xml:space="preserve">Value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x-none" w:eastAsia="en-GB"/>
              </w:rPr>
              <w:t>g1</w:t>
            </w:r>
            <w:r>
              <w:rPr>
                <w:rFonts w:ascii="Arial" w:hAnsi="Arial" w:cs="Arial"/>
                <w:sz w:val="18"/>
                <w:szCs w:val="18"/>
                <w:lang w:val="x-none" w:eastAsia="en-GB"/>
              </w:rPr>
              <w:t xml:space="preserve"> corresponds to 1 frame, value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x-none" w:eastAsia="en-GB"/>
              </w:rPr>
              <w:t>g2</w:t>
            </w:r>
            <w:r>
              <w:rPr>
                <w:rFonts w:ascii="Arial" w:hAnsi="Arial" w:cs="Arial"/>
                <w:sz w:val="18"/>
                <w:szCs w:val="18"/>
                <w:lang w:val="x-none" w:eastAsia="en-GB"/>
              </w:rPr>
              <w:t xml:space="preserve"> corresponds to 2 frames, and so on.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Only the following values</w:t>
            </w:r>
            <w:r>
              <w:rPr>
                <w:rFonts w:ascii="Arial" w:hAnsi="Arial" w:cs="Arial"/>
                <w:sz w:val="18"/>
                <w:szCs w:val="18"/>
              </w:rPr>
              <w:t xml:space="preserve"> of G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 are applicable depending on the serving cell RSS periodicity (P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) given by parameter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periodicity</w:t>
            </w:r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ce-RSS-Config-r15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CD42FA2" w14:textId="77777777" w:rsidR="00DF2745" w:rsidRDefault="00DF2745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 = {1, 2, 4, 8, 16} frames for 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 = 160 ms</w:t>
            </w:r>
          </w:p>
          <w:p w14:paraId="73344D03" w14:textId="77777777" w:rsidR="00DF2745" w:rsidRDefault="00DF2745">
            <w:pPr>
              <w:keepNext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 = {1, 2, 4, 8, 16, 32} frames for 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 = 320 ms</w:t>
            </w:r>
          </w:p>
          <w:p w14:paraId="387B7356" w14:textId="77777777" w:rsidR="00DF2745" w:rsidRDefault="00DF2745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 = {2, 4, 8, 16, 32, 64} frames for 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 = 640 ms</w:t>
            </w:r>
          </w:p>
          <w:p w14:paraId="73047ED5" w14:textId="77777777" w:rsidR="00DF2745" w:rsidRDefault="00DF2745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 = {4, 8, 16, 32, 64, 128} frames for 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 = 1280 ms.</w:t>
            </w:r>
          </w:p>
          <w:p w14:paraId="0E82B45B" w14:textId="77777777" w:rsidR="00DF2745" w:rsidRDefault="00DF2745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actual RSS time offset of a specific cell (O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>, see TS 36.211 [21] subclause 6.11.3.2) in SFN radio frames is given by (X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 × G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>) + Δ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RSS</w:t>
            </w:r>
            <w:r>
              <w:rPr>
                <w:rFonts w:ascii="Arial" w:hAnsi="Arial" w:cs="Arial"/>
                <w:sz w:val="18"/>
                <w:szCs w:val="18"/>
              </w:rPr>
              <w:t xml:space="preserve"> where:</w:t>
            </w:r>
          </w:p>
          <w:p w14:paraId="474DCE04" w14:textId="77777777" w:rsidR="00DF2745" w:rsidRDefault="00DF2745">
            <w:pPr>
              <w:ind w:left="568" w:hanging="284"/>
            </w:pPr>
            <w:r>
              <w:t>-     RSS Time Offset of a specific cell (X</w:t>
            </w:r>
            <w:r>
              <w:rPr>
                <w:vertAlign w:val="subscript"/>
              </w:rPr>
              <w:t>RSS</w:t>
            </w:r>
            <w:r>
              <w:t>) is determined based on its PCID using X</w:t>
            </w:r>
            <w:r>
              <w:rPr>
                <w:vertAlign w:val="subscript"/>
              </w:rPr>
              <w:t>RSS</w:t>
            </w:r>
            <w:r>
              <w:t xml:space="preserve"> = FLOOR (PCID</w:t>
            </w:r>
            <w:proofErr w:type="gramStart"/>
            <w:r>
              <w:t>/(</w:t>
            </w:r>
            <w:proofErr w:type="gramEnd"/>
            <w:r>
              <w:t>3 N</w:t>
            </w:r>
            <w:r>
              <w:rPr>
                <w:vertAlign w:val="subscript"/>
              </w:rPr>
              <w:t>NB</w:t>
            </w:r>
            <w:r>
              <w:t>)) modulo M</w:t>
            </w:r>
            <w:r>
              <w:rPr>
                <w:vertAlign w:val="subscript"/>
              </w:rPr>
              <w:t>RSS</w:t>
            </w:r>
            <w:r>
              <w:t>, and distributed across M</w:t>
            </w:r>
            <w:r>
              <w:rPr>
                <w:vertAlign w:val="subscript"/>
              </w:rPr>
              <w:t>RSS</w:t>
            </w:r>
            <w:r>
              <w:t xml:space="preserve"> time locations per P</w:t>
            </w:r>
            <w:r>
              <w:rPr>
                <w:vertAlign w:val="subscript"/>
              </w:rPr>
              <w:t>RSS</w:t>
            </w:r>
            <w:r>
              <w:t xml:space="preserve"> such that M</w:t>
            </w:r>
            <w:r>
              <w:rPr>
                <w:vertAlign w:val="subscript"/>
              </w:rPr>
              <w:t>RSS</w:t>
            </w:r>
            <w:r>
              <w:t xml:space="preserve"> = P</w:t>
            </w:r>
            <w:r>
              <w:rPr>
                <w:vertAlign w:val="subscript"/>
              </w:rPr>
              <w:t>RSS</w:t>
            </w:r>
            <w:r>
              <w:t xml:space="preserve"> /(10 × G</w:t>
            </w:r>
            <w:r>
              <w:rPr>
                <w:vertAlign w:val="subscript"/>
              </w:rPr>
              <w:t>RSS</w:t>
            </w:r>
            <w:r>
              <w:t>); and</w:t>
            </w:r>
          </w:p>
          <w:p w14:paraId="0EE549D2" w14:textId="77777777" w:rsidR="00DF2745" w:rsidRDefault="00DF2745">
            <w:pPr>
              <w:ind w:left="568" w:hanging="284"/>
            </w:pPr>
            <w:r>
              <w:t>-     Δ</w:t>
            </w:r>
            <w:r>
              <w:rPr>
                <w:vertAlign w:val="subscript"/>
              </w:rPr>
              <w:t>RSS</w:t>
            </w:r>
            <w:r>
              <w:t xml:space="preserve"> is calculated by using the serving cell X</w:t>
            </w:r>
            <w:r>
              <w:rPr>
                <w:vertAlign w:val="subscript"/>
              </w:rPr>
              <w:t>RSS</w:t>
            </w:r>
            <w:r>
              <w:t xml:space="preserve"> (i.e., based on serving cell PCID and parameters given in </w:t>
            </w:r>
            <w:r>
              <w:rPr>
                <w:i/>
                <w:iCs/>
              </w:rPr>
              <w:t>ce-RSS-Config-r15</w:t>
            </w:r>
            <w:r>
              <w:t>) such that serving cell O</w:t>
            </w:r>
            <w:r>
              <w:rPr>
                <w:vertAlign w:val="subscript"/>
              </w:rPr>
              <w:t>RSS</w:t>
            </w:r>
            <w:r>
              <w:t xml:space="preserve"> = (X</w:t>
            </w:r>
            <w:r>
              <w:rPr>
                <w:vertAlign w:val="subscript"/>
              </w:rPr>
              <w:t>RSS</w:t>
            </w:r>
            <w:r>
              <w:t xml:space="preserve"> × G</w:t>
            </w:r>
            <w:r>
              <w:rPr>
                <w:vertAlign w:val="subscript"/>
              </w:rPr>
              <w:t>RSS</w:t>
            </w:r>
            <w:r>
              <w:t>) + Δ</w:t>
            </w:r>
            <w:r>
              <w:rPr>
                <w:vertAlign w:val="subscript"/>
              </w:rPr>
              <w:t>RSS</w:t>
            </w:r>
            <w:r>
              <w:t>.</w:t>
            </w:r>
          </w:p>
        </w:tc>
      </w:tr>
    </w:tbl>
    <w:p w14:paraId="61AE2794" w14:textId="36D30131" w:rsidR="005B0C05" w:rsidRDefault="005B0C05" w:rsidP="002D562E">
      <w:pPr>
        <w:rPr>
          <w:sz w:val="22"/>
          <w:szCs w:val="22"/>
        </w:rPr>
      </w:pPr>
    </w:p>
    <w:p w14:paraId="10B00A69" w14:textId="18369197" w:rsidR="00013546" w:rsidRDefault="0078641C" w:rsidP="002D562E">
      <w:pPr>
        <w:rPr>
          <w:sz w:val="22"/>
          <w:szCs w:val="22"/>
        </w:rPr>
      </w:pPr>
      <w:r>
        <w:rPr>
          <w:sz w:val="22"/>
          <w:szCs w:val="22"/>
        </w:rPr>
        <w:t xml:space="preserve">It is understood that in order to </w:t>
      </w:r>
      <w:r w:rsidR="00582C42">
        <w:rPr>
          <w:sz w:val="22"/>
          <w:szCs w:val="22"/>
        </w:rPr>
        <w:t>perform</w:t>
      </w:r>
      <w:r>
        <w:rPr>
          <w:sz w:val="22"/>
          <w:szCs w:val="22"/>
        </w:rPr>
        <w:t xml:space="preserve"> </w:t>
      </w:r>
      <w:r w:rsidR="002713EF">
        <w:rPr>
          <w:sz w:val="22"/>
          <w:szCs w:val="22"/>
        </w:rPr>
        <w:t>RSS measurements, radio frame timing</w:t>
      </w:r>
      <w:r w:rsidR="0088588B">
        <w:rPr>
          <w:sz w:val="22"/>
          <w:szCs w:val="22"/>
        </w:rPr>
        <w:t xml:space="preserve"> for each cell</w:t>
      </w:r>
      <w:r w:rsidR="002713EF">
        <w:rPr>
          <w:sz w:val="22"/>
          <w:szCs w:val="22"/>
        </w:rPr>
        <w:t xml:space="preserve"> </w:t>
      </w:r>
      <w:r w:rsidR="003C50B2">
        <w:rPr>
          <w:sz w:val="22"/>
          <w:szCs w:val="22"/>
        </w:rPr>
        <w:t xml:space="preserve">must be </w:t>
      </w:r>
      <w:r w:rsidR="005B6348">
        <w:rPr>
          <w:sz w:val="22"/>
          <w:szCs w:val="22"/>
        </w:rPr>
        <w:t>acquired</w:t>
      </w:r>
      <w:r w:rsidR="003C50B2">
        <w:rPr>
          <w:sz w:val="22"/>
          <w:szCs w:val="22"/>
        </w:rPr>
        <w:t xml:space="preserve"> by the UE</w:t>
      </w:r>
      <w:r w:rsidR="006A6B46">
        <w:rPr>
          <w:sz w:val="22"/>
          <w:szCs w:val="22"/>
        </w:rPr>
        <w:t xml:space="preserve">, </w:t>
      </w:r>
      <w:proofErr w:type="gramStart"/>
      <w:r w:rsidR="006A6B46">
        <w:rPr>
          <w:sz w:val="22"/>
          <w:szCs w:val="22"/>
        </w:rPr>
        <w:t>i.e.</w:t>
      </w:r>
      <w:proofErr w:type="gramEnd"/>
      <w:r w:rsidR="006A6B46">
        <w:rPr>
          <w:sz w:val="22"/>
          <w:szCs w:val="22"/>
        </w:rPr>
        <w:t xml:space="preserve"> the</w:t>
      </w:r>
      <w:r w:rsidR="009D130A">
        <w:rPr>
          <w:sz w:val="22"/>
          <w:szCs w:val="22"/>
        </w:rPr>
        <w:t xml:space="preserve"> frame</w:t>
      </w:r>
      <w:r w:rsidR="006A6B46">
        <w:rPr>
          <w:sz w:val="22"/>
          <w:szCs w:val="22"/>
        </w:rPr>
        <w:t xml:space="preserve"> starting times </w:t>
      </w:r>
      <w:r w:rsidR="00F92348">
        <w:rPr>
          <w:sz w:val="22"/>
          <w:szCs w:val="22"/>
        </w:rPr>
        <w:t>must be known.</w:t>
      </w:r>
      <w:r w:rsidR="00831BB2">
        <w:rPr>
          <w:sz w:val="22"/>
          <w:szCs w:val="22"/>
        </w:rPr>
        <w:t xml:space="preserve"> </w:t>
      </w:r>
      <w:r w:rsidR="00251EC1">
        <w:rPr>
          <w:sz w:val="22"/>
          <w:szCs w:val="22"/>
        </w:rPr>
        <w:t>Furthermore,</w:t>
      </w:r>
      <w:r w:rsidR="00453BF8">
        <w:rPr>
          <w:sz w:val="22"/>
          <w:szCs w:val="22"/>
        </w:rPr>
        <w:t xml:space="preserve"> as explained above,</w:t>
      </w:r>
      <w:r w:rsidR="00251EC1">
        <w:rPr>
          <w:sz w:val="22"/>
          <w:szCs w:val="22"/>
        </w:rPr>
        <w:t xml:space="preserve"> u</w:t>
      </w:r>
      <w:r w:rsidR="00831BB2">
        <w:rPr>
          <w:sz w:val="22"/>
          <w:szCs w:val="22"/>
        </w:rPr>
        <w:t>sing the information</w:t>
      </w:r>
      <w:r w:rsidR="00251EC1">
        <w:rPr>
          <w:sz w:val="22"/>
          <w:szCs w:val="22"/>
        </w:rPr>
        <w:t xml:space="preserve"> in </w:t>
      </w:r>
      <w:r w:rsidR="00251EC1" w:rsidRPr="001F7948">
        <w:rPr>
          <w:sz w:val="22"/>
          <w:szCs w:val="22"/>
          <w:lang w:val="en-US" w:eastAsia="zh-CN"/>
        </w:rPr>
        <w:t>RSS-Config, RSS-MeasConfig</w:t>
      </w:r>
      <w:r w:rsidR="00251EC1">
        <w:rPr>
          <w:sz w:val="22"/>
          <w:szCs w:val="22"/>
          <w:lang w:val="en-US" w:eastAsia="zh-CN"/>
        </w:rPr>
        <w:t xml:space="preserve"> and</w:t>
      </w:r>
      <w:r w:rsidR="00251EC1" w:rsidRPr="001F7948">
        <w:rPr>
          <w:sz w:val="22"/>
          <w:szCs w:val="22"/>
          <w:lang w:val="en-US" w:eastAsia="zh-CN"/>
        </w:rPr>
        <w:t xml:space="preserve"> RSS-ConfigCarrierInfo</w:t>
      </w:r>
      <w:r w:rsidR="00831BB2">
        <w:rPr>
          <w:sz w:val="22"/>
          <w:szCs w:val="22"/>
        </w:rPr>
        <w:t xml:space="preserve">, the UE </w:t>
      </w:r>
      <w:r w:rsidR="00806FB7">
        <w:rPr>
          <w:sz w:val="22"/>
          <w:szCs w:val="22"/>
        </w:rPr>
        <w:t>would be</w:t>
      </w:r>
      <w:r w:rsidR="00831BB2">
        <w:rPr>
          <w:sz w:val="22"/>
          <w:szCs w:val="22"/>
        </w:rPr>
        <w:t xml:space="preserve"> able to calculate </w:t>
      </w:r>
      <w:r w:rsidR="00831BB2" w:rsidRPr="000E0104">
        <w:rPr>
          <w:sz w:val="22"/>
          <w:szCs w:val="22"/>
        </w:rPr>
        <w:t>O</w:t>
      </w:r>
      <w:r w:rsidR="00831BB2" w:rsidRPr="000E0104">
        <w:rPr>
          <w:sz w:val="22"/>
          <w:szCs w:val="22"/>
          <w:vertAlign w:val="subscript"/>
        </w:rPr>
        <w:t>RSS</w:t>
      </w:r>
      <w:r w:rsidR="00831BB2">
        <w:rPr>
          <w:sz w:val="22"/>
          <w:szCs w:val="22"/>
        </w:rPr>
        <w:t xml:space="preserve"> for all the cells where RSS </w:t>
      </w:r>
      <w:r w:rsidR="00341CB3">
        <w:rPr>
          <w:sz w:val="22"/>
          <w:szCs w:val="22"/>
        </w:rPr>
        <w:t>will</w:t>
      </w:r>
      <w:r w:rsidR="00831BB2">
        <w:rPr>
          <w:sz w:val="22"/>
          <w:szCs w:val="22"/>
        </w:rPr>
        <w:t xml:space="preserve"> be measured. T</w:t>
      </w:r>
      <w:r w:rsidR="00A934E7">
        <w:rPr>
          <w:sz w:val="22"/>
          <w:szCs w:val="22"/>
        </w:rPr>
        <w:t>hus, t</w:t>
      </w:r>
      <w:r w:rsidR="00831BB2">
        <w:rPr>
          <w:sz w:val="22"/>
          <w:szCs w:val="22"/>
        </w:rPr>
        <w:t xml:space="preserve">he only remaining unknowns to enable the UE to locate the neighbor RSS would be the SFN of </w:t>
      </w:r>
      <w:r w:rsidR="0044620C">
        <w:rPr>
          <w:sz w:val="22"/>
          <w:szCs w:val="22"/>
        </w:rPr>
        <w:t>the neighbor</w:t>
      </w:r>
      <w:r w:rsidR="00831BB2">
        <w:rPr>
          <w:sz w:val="22"/>
          <w:szCs w:val="22"/>
        </w:rPr>
        <w:t xml:space="preserve"> cells.</w:t>
      </w:r>
    </w:p>
    <w:p w14:paraId="0EA28F2E" w14:textId="32706993" w:rsidR="00406AA4" w:rsidRPr="004977C6" w:rsidRDefault="00406AA4" w:rsidP="002D562E">
      <w:pPr>
        <w:rPr>
          <w:b/>
          <w:bCs/>
          <w:sz w:val="22"/>
          <w:szCs w:val="22"/>
        </w:rPr>
      </w:pPr>
      <w:r w:rsidRPr="004977C6">
        <w:rPr>
          <w:b/>
          <w:bCs/>
          <w:sz w:val="22"/>
          <w:szCs w:val="22"/>
        </w:rPr>
        <w:t>Observation</w:t>
      </w:r>
      <w:r w:rsidR="001C0E84">
        <w:rPr>
          <w:b/>
          <w:bCs/>
          <w:sz w:val="22"/>
          <w:szCs w:val="22"/>
        </w:rPr>
        <w:t xml:space="preserve"> 1</w:t>
      </w:r>
      <w:r w:rsidRPr="004977C6">
        <w:rPr>
          <w:b/>
          <w:bCs/>
          <w:sz w:val="22"/>
          <w:szCs w:val="22"/>
        </w:rPr>
        <w:t xml:space="preserve">: </w:t>
      </w:r>
      <w:r w:rsidR="00F47F50" w:rsidRPr="004977C6">
        <w:rPr>
          <w:b/>
          <w:bCs/>
          <w:sz w:val="22"/>
          <w:szCs w:val="22"/>
        </w:rPr>
        <w:t>T</w:t>
      </w:r>
      <w:r w:rsidR="00CD0390" w:rsidRPr="004977C6">
        <w:rPr>
          <w:b/>
          <w:bCs/>
          <w:sz w:val="22"/>
          <w:szCs w:val="22"/>
        </w:rPr>
        <w:t xml:space="preserve">he </w:t>
      </w:r>
      <w:r w:rsidR="00772676" w:rsidRPr="004977C6">
        <w:rPr>
          <w:b/>
          <w:bCs/>
          <w:sz w:val="22"/>
          <w:szCs w:val="22"/>
        </w:rPr>
        <w:t xml:space="preserve">UE can determine </w:t>
      </w:r>
      <w:r w:rsidR="00AB6A19" w:rsidRPr="004977C6">
        <w:rPr>
          <w:b/>
          <w:bCs/>
          <w:sz w:val="22"/>
          <w:szCs w:val="22"/>
        </w:rPr>
        <w:t>the frame</w:t>
      </w:r>
      <w:r w:rsidR="00B83B0C" w:rsidRPr="004977C6">
        <w:rPr>
          <w:b/>
          <w:bCs/>
          <w:sz w:val="22"/>
          <w:szCs w:val="22"/>
        </w:rPr>
        <w:t xml:space="preserve"> offset (O</w:t>
      </w:r>
      <w:r w:rsidR="00B83B0C" w:rsidRPr="004977C6">
        <w:rPr>
          <w:b/>
          <w:bCs/>
          <w:sz w:val="22"/>
          <w:szCs w:val="22"/>
          <w:vertAlign w:val="subscript"/>
        </w:rPr>
        <w:t>RSS</w:t>
      </w:r>
      <w:r w:rsidR="00B83B0C" w:rsidRPr="004977C6">
        <w:rPr>
          <w:b/>
          <w:bCs/>
          <w:sz w:val="22"/>
          <w:szCs w:val="22"/>
        </w:rPr>
        <w:t>)</w:t>
      </w:r>
      <w:r w:rsidR="004977C6" w:rsidRPr="004977C6">
        <w:rPr>
          <w:b/>
          <w:bCs/>
          <w:sz w:val="22"/>
          <w:szCs w:val="22"/>
        </w:rPr>
        <w:t xml:space="preserve"> of the start of RSS transmission</w:t>
      </w:r>
      <w:r w:rsidR="00B83B0C" w:rsidRPr="004977C6">
        <w:rPr>
          <w:b/>
          <w:bCs/>
          <w:sz w:val="22"/>
          <w:szCs w:val="22"/>
        </w:rPr>
        <w:t xml:space="preserve"> relative to each cell’s SFN</w:t>
      </w:r>
      <w:r w:rsidR="00A3176B" w:rsidRPr="004977C6">
        <w:rPr>
          <w:b/>
          <w:bCs/>
          <w:sz w:val="22"/>
          <w:szCs w:val="22"/>
        </w:rPr>
        <w:t xml:space="preserve"> timing from</w:t>
      </w:r>
      <w:r w:rsidR="0035674E" w:rsidRPr="004977C6">
        <w:rPr>
          <w:b/>
          <w:bCs/>
          <w:sz w:val="22"/>
          <w:szCs w:val="22"/>
        </w:rPr>
        <w:t xml:space="preserve"> </w:t>
      </w:r>
      <w:r w:rsidR="00F47F50" w:rsidRPr="004977C6">
        <w:rPr>
          <w:b/>
          <w:bCs/>
          <w:sz w:val="22"/>
          <w:szCs w:val="22"/>
        </w:rPr>
        <w:t xml:space="preserve">RRC </w:t>
      </w:r>
      <w:r w:rsidR="0035674E" w:rsidRPr="004977C6">
        <w:rPr>
          <w:b/>
          <w:bCs/>
          <w:sz w:val="22"/>
          <w:szCs w:val="22"/>
        </w:rPr>
        <w:t>signal</w:t>
      </w:r>
      <w:r w:rsidR="00BA2442" w:rsidRPr="004977C6">
        <w:rPr>
          <w:b/>
          <w:bCs/>
          <w:sz w:val="22"/>
          <w:szCs w:val="22"/>
        </w:rPr>
        <w:t>l</w:t>
      </w:r>
      <w:r w:rsidR="0035674E" w:rsidRPr="004977C6">
        <w:rPr>
          <w:b/>
          <w:bCs/>
          <w:sz w:val="22"/>
          <w:szCs w:val="22"/>
        </w:rPr>
        <w:t>ing</w:t>
      </w:r>
      <w:r w:rsidR="00F47F50" w:rsidRPr="004977C6">
        <w:rPr>
          <w:b/>
          <w:bCs/>
          <w:sz w:val="22"/>
          <w:szCs w:val="22"/>
        </w:rPr>
        <w:t xml:space="preserve"> in the serving cell</w:t>
      </w:r>
      <w:r w:rsidR="0035674E" w:rsidRPr="004977C6">
        <w:rPr>
          <w:b/>
          <w:bCs/>
          <w:sz w:val="22"/>
          <w:szCs w:val="22"/>
        </w:rPr>
        <w:t>.</w:t>
      </w:r>
    </w:p>
    <w:p w14:paraId="48158F8D" w14:textId="29635FE2" w:rsidR="005D364A" w:rsidRDefault="00521860" w:rsidP="002D562E">
      <w:pPr>
        <w:rPr>
          <w:rFonts w:eastAsiaTheme="minorEastAsia"/>
          <w:bCs/>
          <w:sz w:val="22"/>
          <w:szCs w:val="22"/>
          <w:lang w:eastAsia="zh-CN"/>
        </w:rPr>
      </w:pPr>
      <w:r w:rsidRPr="003F6B79">
        <w:rPr>
          <w:sz w:val="22"/>
          <w:szCs w:val="22"/>
        </w:rPr>
        <w:t xml:space="preserve">In </w:t>
      </w:r>
      <w:r w:rsidR="00CA42B5">
        <w:rPr>
          <w:sz w:val="22"/>
          <w:szCs w:val="22"/>
        </w:rPr>
        <w:t xml:space="preserve">Huawei’s paper </w:t>
      </w:r>
      <w:r w:rsidRPr="003F6B79">
        <w:rPr>
          <w:sz w:val="22"/>
          <w:szCs w:val="22"/>
        </w:rPr>
        <w:t xml:space="preserve">[1] </w:t>
      </w:r>
      <w:r w:rsidR="001F2102" w:rsidRPr="003F6B79">
        <w:rPr>
          <w:sz w:val="22"/>
          <w:szCs w:val="22"/>
        </w:rPr>
        <w:t>it was proposed</w:t>
      </w:r>
      <w:r w:rsidR="001D4D29">
        <w:rPr>
          <w:sz w:val="22"/>
          <w:szCs w:val="22"/>
        </w:rPr>
        <w:t xml:space="preserve"> (</w:t>
      </w:r>
      <w:r w:rsidR="00F92348">
        <w:rPr>
          <w:sz w:val="22"/>
          <w:szCs w:val="22"/>
        </w:rPr>
        <w:t>P</w:t>
      </w:r>
      <w:r w:rsidR="001D4D29">
        <w:rPr>
          <w:sz w:val="22"/>
          <w:szCs w:val="22"/>
        </w:rPr>
        <w:t>roposal 5)</w:t>
      </w:r>
      <w:r w:rsidR="001F2102" w:rsidRPr="003F6B79">
        <w:rPr>
          <w:sz w:val="22"/>
          <w:szCs w:val="22"/>
        </w:rPr>
        <w:t xml:space="preserve"> that </w:t>
      </w:r>
      <w:r w:rsidRPr="003F6B79">
        <w:rPr>
          <w:sz w:val="22"/>
          <w:szCs w:val="22"/>
        </w:rPr>
        <w:t>the</w:t>
      </w:r>
      <w:r w:rsidR="00BE2E40">
        <w:rPr>
          <w:sz w:val="22"/>
          <w:szCs w:val="22"/>
        </w:rPr>
        <w:t xml:space="preserve"> UE should perform</w:t>
      </w:r>
      <w:r w:rsidR="001F2102" w:rsidRPr="003F6B79">
        <w:rPr>
          <w:rFonts w:eastAsiaTheme="minorEastAsia"/>
          <w:bCs/>
          <w:sz w:val="22"/>
          <w:szCs w:val="22"/>
          <w:lang w:eastAsia="zh-CN"/>
        </w:rPr>
        <w:t xml:space="preserve"> RSS measurement</w:t>
      </w:r>
      <w:r w:rsidR="00C90DCD">
        <w:rPr>
          <w:rFonts w:eastAsiaTheme="minorEastAsia"/>
          <w:bCs/>
          <w:sz w:val="22"/>
          <w:szCs w:val="22"/>
          <w:lang w:eastAsia="zh-CN"/>
        </w:rPr>
        <w:t xml:space="preserve"> </w:t>
      </w:r>
      <w:r w:rsidR="003038E8">
        <w:rPr>
          <w:rFonts w:eastAsiaTheme="minorEastAsia"/>
          <w:bCs/>
          <w:sz w:val="22"/>
          <w:szCs w:val="22"/>
          <w:lang w:eastAsia="zh-CN"/>
        </w:rPr>
        <w:t>for</w:t>
      </w:r>
      <w:r w:rsidR="00C90DCD">
        <w:rPr>
          <w:rFonts w:eastAsiaTheme="minorEastAsia"/>
          <w:bCs/>
          <w:sz w:val="22"/>
          <w:szCs w:val="22"/>
          <w:lang w:eastAsia="zh-CN"/>
        </w:rPr>
        <w:t xml:space="preserve"> neighbor cell</w:t>
      </w:r>
      <w:r w:rsidR="006850E5">
        <w:rPr>
          <w:rFonts w:eastAsiaTheme="minorEastAsia"/>
          <w:bCs/>
          <w:sz w:val="22"/>
          <w:szCs w:val="22"/>
          <w:lang w:eastAsia="zh-CN"/>
        </w:rPr>
        <w:t xml:space="preserve"> </w:t>
      </w:r>
      <w:r w:rsidR="005D364A" w:rsidRPr="005D364A">
        <w:rPr>
          <w:rFonts w:eastAsiaTheme="minorEastAsia"/>
          <w:bCs/>
          <w:i/>
          <w:iCs/>
          <w:sz w:val="22"/>
          <w:szCs w:val="22"/>
          <w:lang w:eastAsia="zh-CN"/>
        </w:rPr>
        <w:t>j</w:t>
      </w:r>
      <w:r w:rsidR="001F2102" w:rsidRPr="003F6B79">
        <w:rPr>
          <w:rFonts w:eastAsiaTheme="minorEastAsia"/>
          <w:bCs/>
          <w:sz w:val="22"/>
          <w:szCs w:val="22"/>
          <w:lang w:eastAsia="zh-CN"/>
        </w:rPr>
        <w:t xml:space="preserve"> in the radio frame that </w:t>
      </w:r>
      <w:r w:rsidR="00411967">
        <w:rPr>
          <w:rFonts w:eastAsiaTheme="minorEastAsia"/>
          <w:bCs/>
          <w:sz w:val="22"/>
          <w:szCs w:val="22"/>
          <w:lang w:eastAsia="zh-CN"/>
        </w:rPr>
        <w:t>starts</w:t>
      </w:r>
      <w:r w:rsidR="001F2102" w:rsidRPr="003F6B79">
        <w:rPr>
          <w:rFonts w:eastAsiaTheme="minorEastAsia"/>
          <w:bCs/>
          <w:sz w:val="22"/>
          <w:szCs w:val="22"/>
          <w:lang w:eastAsia="zh-CN"/>
        </w:rPr>
        <w:t xml:space="preserve"> closest</w:t>
      </w:r>
      <w:r w:rsidR="00411967">
        <w:rPr>
          <w:rFonts w:eastAsiaTheme="minorEastAsia"/>
          <w:bCs/>
          <w:sz w:val="22"/>
          <w:szCs w:val="22"/>
          <w:lang w:eastAsia="zh-CN"/>
        </w:rPr>
        <w:t xml:space="preserve"> in time to </w:t>
      </w:r>
      <w:r w:rsidR="00C90DCD">
        <w:rPr>
          <w:rFonts w:eastAsiaTheme="minorEastAsia"/>
          <w:bCs/>
          <w:sz w:val="22"/>
          <w:szCs w:val="22"/>
          <w:lang w:eastAsia="zh-CN"/>
        </w:rPr>
        <w:t>serv</w:t>
      </w:r>
      <w:r w:rsidR="005330BD">
        <w:rPr>
          <w:rFonts w:eastAsiaTheme="minorEastAsia"/>
          <w:bCs/>
          <w:sz w:val="22"/>
          <w:szCs w:val="22"/>
          <w:lang w:eastAsia="zh-CN"/>
        </w:rPr>
        <w:t>in</w:t>
      </w:r>
      <w:r w:rsidR="008D7845">
        <w:rPr>
          <w:rFonts w:eastAsiaTheme="minorEastAsia"/>
          <w:bCs/>
          <w:sz w:val="22"/>
          <w:szCs w:val="22"/>
          <w:lang w:eastAsia="zh-CN"/>
        </w:rPr>
        <w:t>g</w:t>
      </w:r>
      <w:r w:rsidR="005330BD">
        <w:rPr>
          <w:rFonts w:eastAsiaTheme="minorEastAsia"/>
          <w:bCs/>
          <w:sz w:val="22"/>
          <w:szCs w:val="22"/>
          <w:lang w:eastAsia="zh-CN"/>
        </w:rPr>
        <w:t xml:space="preserve"> cell</w:t>
      </w:r>
      <w:r w:rsidR="002B2573">
        <w:rPr>
          <w:rFonts w:eastAsiaTheme="minorEastAsia"/>
          <w:bCs/>
          <w:sz w:val="22"/>
          <w:szCs w:val="22"/>
          <w:lang w:eastAsia="zh-CN"/>
        </w:rPr>
        <w:t xml:space="preserve"> </w:t>
      </w:r>
      <w:r w:rsidR="005D364A">
        <w:rPr>
          <w:rFonts w:eastAsiaTheme="minorEastAsia"/>
          <w:bCs/>
          <w:sz w:val="22"/>
          <w:szCs w:val="22"/>
          <w:lang w:eastAsia="zh-CN"/>
        </w:rPr>
        <w:t>radio frame</w:t>
      </w:r>
      <w:r w:rsidR="0056575F">
        <w:rPr>
          <w:rFonts w:eastAsiaTheme="minorEastAsia"/>
          <w:bCs/>
          <w:sz w:val="22"/>
          <w:szCs w:val="22"/>
          <w:lang w:eastAsia="zh-CN"/>
        </w:rPr>
        <w:t xml:space="preserve"> satisfying</w:t>
      </w:r>
    </w:p>
    <w:p w14:paraId="345EF0A6" w14:textId="6223399E" w:rsidR="008D7845" w:rsidRDefault="008D7845" w:rsidP="002D562E">
      <w:pPr>
        <w:rPr>
          <w:rFonts w:eastAsiaTheme="minorEastAsia"/>
          <w:bCs/>
          <w:sz w:val="22"/>
          <w:szCs w:val="22"/>
          <w:lang w:eastAsia="zh-CN"/>
        </w:rPr>
      </w:pPr>
      <w:r w:rsidRPr="008D7845">
        <w:rPr>
          <w:rFonts w:eastAsiaTheme="minorEastAsia"/>
          <w:bCs/>
          <w:sz w:val="22"/>
          <w:szCs w:val="22"/>
          <w:lang w:eastAsia="zh-CN"/>
        </w:rPr>
        <w:t> </w:t>
      </w:r>
      <w:r w:rsidR="00F53C0A">
        <w:rPr>
          <w:rFonts w:eastAsiaTheme="minorEastAsia"/>
          <w:bCs/>
          <w:sz w:val="22"/>
          <w:szCs w:val="22"/>
          <w:lang w:eastAsia="zh-CN"/>
        </w:rPr>
        <w:br/>
      </w:r>
      <m:oMathPara>
        <m:oMath>
          <m:r>
            <w:rPr>
              <w:rFonts w:ascii="Cambria Math" w:eastAsiaTheme="minorEastAsia" w:hAnsi="Cambria Math"/>
              <w:sz w:val="22"/>
              <w:szCs w:val="22"/>
              <w:lang w:eastAsia="zh-CN"/>
            </w:rPr>
            <m:t>(</m:t>
          </m:r>
          <m:sSub>
            <m:sSubPr>
              <m:ctrlPr>
                <w:rPr>
                  <w:rFonts w:ascii="Cambria Math" w:eastAsiaTheme="minorEastAsia" w:hAnsi="Cambria Math"/>
                  <w:bCs/>
                  <w:i/>
                  <w:iCs/>
                  <w:sz w:val="22"/>
                  <w:szCs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zh-CN"/>
                </w:rPr>
                <m:t>f</m:t>
              </m:r>
            </m:sub>
          </m:sSub>
          <m:r>
            <w:rPr>
              <w:rFonts w:ascii="Cambria Math" w:eastAsiaTheme="minorEastAsia" w:hAnsi="Cambria Math"/>
              <w:sz w:val="22"/>
              <w:szCs w:val="22"/>
              <w:lang w:eastAsia="zh-CN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/>
              <w:sz w:val="22"/>
              <w:szCs w:val="22"/>
              <w:lang w:eastAsia="zh-CN"/>
            </w:rPr>
            <m:t>mod</m:t>
          </m:r>
          <m:r>
            <w:rPr>
              <w:rFonts w:ascii="Cambria Math" w:eastAsiaTheme="minorEastAsia" w:hAnsi="Cambria Math"/>
              <w:sz w:val="22"/>
              <w:szCs w:val="22"/>
              <w:lang w:eastAsia="zh-CN"/>
            </w:rPr>
            <m:t xml:space="preserve"> </m:t>
          </m:r>
          <m:f>
            <m:fPr>
              <m:ctrlPr>
                <w:rPr>
                  <w:rFonts w:ascii="Cambria Math" w:eastAsiaTheme="minorEastAsia" w:hAnsi="Cambria Math"/>
                  <w:bCs/>
                  <w:i/>
                  <w:iCs/>
                  <w:sz w:val="22"/>
                  <w:szCs w:val="2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RSS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sz w:val="22"/>
                  <w:szCs w:val="22"/>
                  <w:lang w:eastAsia="zh-CN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22"/>
              <w:szCs w:val="22"/>
              <w:lang w:eastAsia="zh-CN"/>
            </w:rPr>
            <m:t xml:space="preserve">)= </m:t>
          </m:r>
          <m:sSub>
            <m:sSubPr>
              <m:ctrlPr>
                <w:rPr>
                  <w:rFonts w:ascii="Cambria Math" w:eastAsiaTheme="minorEastAsia" w:hAnsi="Cambria Math"/>
                  <w:bCs/>
                  <w:i/>
                  <w:iCs/>
                  <w:sz w:val="22"/>
                  <w:szCs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zh-CN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zh-CN"/>
                </w:rPr>
                <m:t xml:space="preserve">RSS, 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eastAsia="zh-CN"/>
                </w:rPr>
                <m:t>j</m:t>
              </m:r>
            </m:sub>
          </m:sSub>
        </m:oMath>
      </m:oMathPara>
    </w:p>
    <w:p w14:paraId="5B4C41D2" w14:textId="3D1BA1D8" w:rsidR="00B604FD" w:rsidRDefault="00C52B67" w:rsidP="002D562E">
      <w:pPr>
        <w:rPr>
          <w:rFonts w:eastAsiaTheme="minorEastAsia"/>
          <w:bCs/>
          <w:sz w:val="22"/>
          <w:szCs w:val="22"/>
          <w:lang w:eastAsia="zh-CN"/>
        </w:rPr>
      </w:pPr>
      <w:r>
        <w:rPr>
          <w:rFonts w:eastAsiaTheme="minorEastAsia"/>
          <w:bCs/>
          <w:sz w:val="22"/>
          <w:szCs w:val="22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 xml:space="preserve">RSS, 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j</m:t>
            </m:r>
          </m:sub>
        </m:sSub>
      </m:oMath>
      <w:r w:rsidR="00707107">
        <w:rPr>
          <w:rFonts w:eastAsiaTheme="minorEastAsia"/>
          <w:bCs/>
          <w:sz w:val="22"/>
          <w:szCs w:val="22"/>
          <w:lang w:eastAsia="zh-CN"/>
        </w:rPr>
        <w:t xml:space="preserve"> </w:t>
      </w:r>
      <w:r>
        <w:rPr>
          <w:rFonts w:eastAsiaTheme="minorEastAsia"/>
          <w:bCs/>
          <w:sz w:val="22"/>
          <w:szCs w:val="22"/>
          <w:lang w:eastAsia="zh-CN"/>
        </w:rPr>
        <w:t xml:space="preserve">is the </w:t>
      </w:r>
      <w:r w:rsidR="00BD734E">
        <w:rPr>
          <w:rFonts w:eastAsiaTheme="minorEastAsia"/>
          <w:bCs/>
          <w:sz w:val="22"/>
          <w:szCs w:val="22"/>
          <w:lang w:eastAsia="zh-CN"/>
        </w:rPr>
        <w:t xml:space="preserve">offset inferred or calculated for </w:t>
      </w:r>
      <w:r w:rsidR="00707107">
        <w:rPr>
          <w:rFonts w:eastAsiaTheme="minorEastAsia"/>
          <w:bCs/>
          <w:sz w:val="22"/>
          <w:szCs w:val="22"/>
          <w:lang w:eastAsia="zh-CN"/>
        </w:rPr>
        <w:t>neighbor</w:t>
      </w:r>
      <w:r w:rsidR="001F2102" w:rsidRPr="003F6B79">
        <w:rPr>
          <w:rFonts w:eastAsiaTheme="minorEastAsia"/>
          <w:bCs/>
          <w:sz w:val="22"/>
          <w:szCs w:val="22"/>
          <w:lang w:eastAsia="zh-CN"/>
        </w:rPr>
        <w:t xml:space="preserve"> cell</w:t>
      </w:r>
      <w:r w:rsidR="00BD734E">
        <w:rPr>
          <w:rFonts w:eastAsiaTheme="minorEastAsia"/>
          <w:bCs/>
          <w:sz w:val="22"/>
          <w:szCs w:val="22"/>
          <w:lang w:eastAsia="zh-CN"/>
        </w:rPr>
        <w:t xml:space="preserve"> </w:t>
      </w:r>
      <w:proofErr w:type="gramStart"/>
      <w:r w:rsidR="00BD734E" w:rsidRPr="005D364A">
        <w:rPr>
          <w:rFonts w:eastAsiaTheme="minorEastAsia"/>
          <w:bCs/>
          <w:i/>
          <w:iCs/>
          <w:sz w:val="22"/>
          <w:szCs w:val="22"/>
          <w:lang w:eastAsia="zh-CN"/>
        </w:rPr>
        <w:t>j</w:t>
      </w:r>
      <w:r w:rsidR="002952C9">
        <w:rPr>
          <w:rFonts w:eastAsiaTheme="minorEastAsia"/>
          <w:bCs/>
          <w:sz w:val="22"/>
          <w:szCs w:val="22"/>
          <w:lang w:eastAsia="zh-CN"/>
        </w:rPr>
        <w:t>.</w:t>
      </w:r>
      <w:proofErr w:type="gramEnd"/>
      <w:r w:rsidR="00E03D74">
        <w:rPr>
          <w:rFonts w:eastAsiaTheme="minorEastAsia"/>
          <w:bCs/>
          <w:sz w:val="22"/>
          <w:szCs w:val="22"/>
          <w:lang w:eastAsia="zh-CN"/>
        </w:rPr>
        <w:t xml:space="preserve"> </w:t>
      </w:r>
      <w:r w:rsidR="00306F8D">
        <w:rPr>
          <w:rFonts w:eastAsiaTheme="minorEastAsia"/>
          <w:bCs/>
          <w:sz w:val="22"/>
          <w:szCs w:val="22"/>
          <w:lang w:eastAsia="zh-CN"/>
        </w:rPr>
        <w:t>That is,</w:t>
      </w:r>
      <w:r w:rsidR="00E03D74">
        <w:rPr>
          <w:rFonts w:eastAsiaTheme="minorEastAsia"/>
          <w:bCs/>
          <w:sz w:val="22"/>
          <w:szCs w:val="22"/>
          <w:lang w:eastAsia="zh-CN"/>
        </w:rPr>
        <w:t xml:space="preserve"> since the UE knows SFN for the serving cell</w:t>
      </w:r>
      <w:r w:rsidR="008B73F1">
        <w:rPr>
          <w:rFonts w:eastAsiaTheme="minorEastAsia"/>
          <w:bCs/>
          <w:sz w:val="22"/>
          <w:szCs w:val="22"/>
          <w:lang w:eastAsia="zh-CN"/>
        </w:rPr>
        <w:t>,</w:t>
      </w:r>
      <w:r w:rsidR="00E03D74">
        <w:rPr>
          <w:rFonts w:eastAsiaTheme="minorEastAsia"/>
          <w:bCs/>
          <w:sz w:val="22"/>
          <w:szCs w:val="22"/>
          <w:lang w:eastAsia="zh-CN"/>
        </w:rPr>
        <w:t xml:space="preserve"> i</w:t>
      </w:r>
      <w:r w:rsidR="00DE2FD0">
        <w:rPr>
          <w:rFonts w:eastAsiaTheme="minorEastAsia"/>
          <w:bCs/>
          <w:sz w:val="22"/>
          <w:szCs w:val="22"/>
          <w:lang w:eastAsia="zh-CN"/>
        </w:rPr>
        <w:t>t</w:t>
      </w:r>
      <w:r w:rsidR="008B73F1">
        <w:rPr>
          <w:rFonts w:eastAsiaTheme="minorEastAsia"/>
          <w:bCs/>
          <w:sz w:val="22"/>
          <w:szCs w:val="22"/>
          <w:lang w:eastAsia="zh-CN"/>
        </w:rPr>
        <w:t xml:space="preserve"> </w:t>
      </w:r>
      <w:r w:rsidR="00421300">
        <w:rPr>
          <w:rFonts w:eastAsiaTheme="minorEastAsia"/>
          <w:bCs/>
          <w:sz w:val="22"/>
          <w:szCs w:val="22"/>
          <w:lang w:eastAsia="zh-CN"/>
        </w:rPr>
        <w:t xml:space="preserve">can </w:t>
      </w:r>
      <w:r w:rsidR="008B73F1">
        <w:rPr>
          <w:rFonts w:eastAsiaTheme="minorEastAsia"/>
          <w:bCs/>
          <w:sz w:val="22"/>
          <w:szCs w:val="22"/>
          <w:lang w:eastAsia="zh-CN"/>
        </w:rPr>
        <w:t>first</w:t>
      </w:r>
      <w:r w:rsidR="00DE2FD0">
        <w:rPr>
          <w:rFonts w:eastAsiaTheme="minorEastAsia"/>
          <w:bCs/>
          <w:sz w:val="22"/>
          <w:szCs w:val="22"/>
          <w:lang w:eastAsia="zh-CN"/>
        </w:rPr>
        <w:t xml:space="preserve"> find the start time of the ser</w:t>
      </w:r>
      <w:r w:rsidR="008B73F1">
        <w:rPr>
          <w:rFonts w:eastAsiaTheme="minorEastAsia"/>
          <w:bCs/>
          <w:sz w:val="22"/>
          <w:szCs w:val="22"/>
          <w:lang w:eastAsia="zh-CN"/>
        </w:rPr>
        <w:t xml:space="preserve">ving cell frame satisfying the </w:t>
      </w:r>
      <w:r w:rsidR="00877C3C">
        <w:rPr>
          <w:rFonts w:eastAsiaTheme="minorEastAsia"/>
          <w:bCs/>
          <w:sz w:val="22"/>
          <w:szCs w:val="22"/>
          <w:lang w:eastAsia="zh-CN"/>
        </w:rPr>
        <w:t xml:space="preserve">above condition and then look for the closest </w:t>
      </w:r>
      <w:r w:rsidR="003B7A24">
        <w:rPr>
          <w:rFonts w:eastAsiaTheme="minorEastAsia"/>
          <w:bCs/>
          <w:sz w:val="22"/>
          <w:szCs w:val="22"/>
          <w:lang w:eastAsia="zh-CN"/>
        </w:rPr>
        <w:t xml:space="preserve">frame start time on the </w:t>
      </w:r>
      <w:r w:rsidR="00877C3C">
        <w:rPr>
          <w:rFonts w:eastAsiaTheme="minorEastAsia"/>
          <w:bCs/>
          <w:sz w:val="22"/>
          <w:szCs w:val="22"/>
          <w:lang w:eastAsia="zh-CN"/>
        </w:rPr>
        <w:t>neighbor</w:t>
      </w:r>
      <w:r w:rsidR="009F31FD">
        <w:rPr>
          <w:rFonts w:eastAsiaTheme="minorEastAsia"/>
          <w:bCs/>
          <w:sz w:val="22"/>
          <w:szCs w:val="22"/>
          <w:lang w:eastAsia="zh-CN"/>
        </w:rPr>
        <w:t xml:space="preserve"> cell</w:t>
      </w:r>
      <w:r w:rsidR="003B7A24">
        <w:rPr>
          <w:rFonts w:eastAsiaTheme="minorEastAsia"/>
          <w:bCs/>
          <w:sz w:val="22"/>
          <w:szCs w:val="22"/>
          <w:lang w:eastAsia="zh-CN"/>
        </w:rPr>
        <w:t>.</w:t>
      </w:r>
      <w:r w:rsidR="00A934E7">
        <w:rPr>
          <w:rFonts w:eastAsiaTheme="minorEastAsia"/>
          <w:bCs/>
          <w:sz w:val="22"/>
          <w:szCs w:val="22"/>
          <w:lang w:eastAsia="zh-CN"/>
        </w:rPr>
        <w:t xml:space="preserve"> This is illustrated in the diagram below.</w:t>
      </w:r>
      <w:r w:rsidR="00B604FD">
        <w:rPr>
          <w:rFonts w:eastAsiaTheme="minorEastAsia"/>
          <w:bCs/>
          <w:sz w:val="22"/>
          <w:szCs w:val="22"/>
          <w:lang w:eastAsia="zh-CN"/>
        </w:rPr>
        <w:t xml:space="preserve"> </w:t>
      </w:r>
      <w:proofErr w:type="gramStart"/>
      <w:r w:rsidR="00636C56">
        <w:rPr>
          <w:rFonts w:eastAsiaTheme="minorEastAsia"/>
          <w:bCs/>
          <w:sz w:val="22"/>
          <w:szCs w:val="22"/>
          <w:lang w:eastAsia="zh-CN"/>
        </w:rPr>
        <w:t>In order for</w:t>
      </w:r>
      <w:proofErr w:type="gramEnd"/>
      <w:r w:rsidR="00636C56">
        <w:rPr>
          <w:rFonts w:eastAsiaTheme="minorEastAsia"/>
          <w:bCs/>
          <w:sz w:val="22"/>
          <w:szCs w:val="22"/>
          <w:lang w:eastAsia="zh-CN"/>
        </w:rPr>
        <w:t xml:space="preserve"> this proposal to work, </w:t>
      </w:r>
      <w:r w:rsidR="007D096E">
        <w:rPr>
          <w:rFonts w:eastAsiaTheme="minorEastAsia"/>
          <w:bCs/>
          <w:sz w:val="22"/>
          <w:szCs w:val="22"/>
          <w:lang w:eastAsia="zh-CN"/>
        </w:rPr>
        <w:t xml:space="preserve">it would be necessary to ensure SFN timing </w:t>
      </w:r>
      <w:r w:rsidR="00C52F68">
        <w:rPr>
          <w:rFonts w:eastAsiaTheme="minorEastAsia"/>
          <w:bCs/>
          <w:sz w:val="22"/>
          <w:szCs w:val="22"/>
          <w:lang w:eastAsia="zh-CN"/>
        </w:rPr>
        <w:t>synchronization of all neighbor cells</w:t>
      </w:r>
      <w:r w:rsidR="00F25902">
        <w:rPr>
          <w:rFonts w:eastAsiaTheme="minorEastAsia"/>
          <w:bCs/>
          <w:sz w:val="22"/>
          <w:szCs w:val="22"/>
          <w:lang w:eastAsia="zh-CN"/>
        </w:rPr>
        <w:t xml:space="preserve"> within </w:t>
      </w:r>
      <w:r w:rsidR="00F25902">
        <w:rPr>
          <w:rFonts w:eastAsiaTheme="minorEastAsia"/>
          <w:bCs/>
          <w:sz w:val="22"/>
          <w:szCs w:val="22"/>
          <w:lang w:eastAsia="zh-CN"/>
        </w:rPr>
        <w:sym w:font="Symbol" w:char="F0B1"/>
      </w:r>
      <w:r w:rsidR="00A224C7">
        <w:rPr>
          <w:rFonts w:eastAsiaTheme="minorEastAsia"/>
          <w:bCs/>
          <w:sz w:val="22"/>
          <w:szCs w:val="22"/>
          <w:lang w:eastAsia="zh-CN"/>
        </w:rPr>
        <w:t xml:space="preserve">5 ms relative to the serving cell. </w:t>
      </w:r>
      <w:r w:rsidR="007F2EB0">
        <w:rPr>
          <w:rFonts w:eastAsiaTheme="minorEastAsia"/>
          <w:bCs/>
          <w:sz w:val="22"/>
          <w:szCs w:val="22"/>
          <w:lang w:eastAsia="zh-CN"/>
        </w:rPr>
        <w:t>Note that this synchronization condi</w:t>
      </w:r>
      <w:r w:rsidR="00A13C5A">
        <w:rPr>
          <w:rFonts w:eastAsiaTheme="minorEastAsia"/>
          <w:bCs/>
          <w:sz w:val="22"/>
          <w:szCs w:val="22"/>
          <w:lang w:eastAsia="zh-CN"/>
        </w:rPr>
        <w:t xml:space="preserve">tion must be met at the UE receiver. </w:t>
      </w:r>
      <w:r w:rsidR="00847FB8">
        <w:rPr>
          <w:rFonts w:eastAsiaTheme="minorEastAsia"/>
          <w:bCs/>
          <w:sz w:val="22"/>
          <w:szCs w:val="22"/>
          <w:lang w:eastAsia="zh-CN"/>
        </w:rPr>
        <w:t>It is our understanding that</w:t>
      </w:r>
      <w:r w:rsidR="00A224C7">
        <w:rPr>
          <w:rFonts w:eastAsiaTheme="minorEastAsia"/>
          <w:bCs/>
          <w:sz w:val="22"/>
          <w:szCs w:val="22"/>
          <w:lang w:eastAsia="zh-CN"/>
        </w:rPr>
        <w:t xml:space="preserve"> no such condition </w:t>
      </w:r>
      <w:r w:rsidR="00AD7C7B">
        <w:rPr>
          <w:rFonts w:eastAsiaTheme="minorEastAsia"/>
          <w:bCs/>
          <w:sz w:val="22"/>
          <w:szCs w:val="22"/>
          <w:lang w:eastAsia="zh-CN"/>
        </w:rPr>
        <w:t xml:space="preserve">is stated in the </w:t>
      </w:r>
      <w:r w:rsidR="00AE031D">
        <w:rPr>
          <w:rFonts w:eastAsiaTheme="minorEastAsia"/>
          <w:bCs/>
          <w:sz w:val="22"/>
          <w:szCs w:val="22"/>
          <w:lang w:eastAsia="zh-CN"/>
        </w:rPr>
        <w:t xml:space="preserve">RAN2 </w:t>
      </w:r>
      <w:r w:rsidR="00AD7C7B">
        <w:rPr>
          <w:rFonts w:eastAsiaTheme="minorEastAsia"/>
          <w:bCs/>
          <w:sz w:val="22"/>
          <w:szCs w:val="22"/>
          <w:lang w:eastAsia="zh-CN"/>
        </w:rPr>
        <w:t>specifications.</w:t>
      </w:r>
    </w:p>
    <w:p w14:paraId="681CB89A" w14:textId="544E35E4" w:rsidR="00807ABF" w:rsidRPr="001F53D7" w:rsidRDefault="00807ABF" w:rsidP="002D562E">
      <w:pPr>
        <w:rPr>
          <w:rFonts w:eastAsiaTheme="minorEastAsia"/>
          <w:b/>
          <w:sz w:val="22"/>
          <w:szCs w:val="22"/>
          <w:lang w:eastAsia="zh-CN"/>
        </w:rPr>
      </w:pPr>
      <w:r w:rsidRPr="001F53D7">
        <w:rPr>
          <w:rFonts w:eastAsiaTheme="minorEastAsia"/>
          <w:b/>
          <w:sz w:val="22"/>
          <w:szCs w:val="22"/>
          <w:lang w:eastAsia="zh-CN"/>
        </w:rPr>
        <w:t>Observation</w:t>
      </w:r>
      <w:r w:rsidR="00146C09">
        <w:rPr>
          <w:rFonts w:eastAsiaTheme="minorEastAsia"/>
          <w:b/>
          <w:sz w:val="22"/>
          <w:szCs w:val="22"/>
          <w:lang w:eastAsia="zh-CN"/>
        </w:rPr>
        <w:t xml:space="preserve"> 2</w:t>
      </w:r>
      <w:r w:rsidRPr="001F53D7">
        <w:rPr>
          <w:rFonts w:eastAsiaTheme="minorEastAsia"/>
          <w:b/>
          <w:sz w:val="22"/>
          <w:szCs w:val="22"/>
          <w:lang w:eastAsia="zh-CN"/>
        </w:rPr>
        <w:t xml:space="preserve">: No </w:t>
      </w:r>
      <w:r w:rsidR="00351D44" w:rsidRPr="001F53D7">
        <w:rPr>
          <w:rFonts w:eastAsiaTheme="minorEastAsia"/>
          <w:b/>
          <w:sz w:val="22"/>
          <w:szCs w:val="22"/>
          <w:lang w:eastAsia="zh-CN"/>
        </w:rPr>
        <w:t xml:space="preserve">assumption of SFN synchronization between cells is </w:t>
      </w:r>
      <w:r w:rsidR="00BD01F8">
        <w:rPr>
          <w:rFonts w:eastAsiaTheme="minorEastAsia"/>
          <w:b/>
          <w:sz w:val="22"/>
          <w:szCs w:val="22"/>
          <w:lang w:eastAsia="zh-CN"/>
        </w:rPr>
        <w:t xml:space="preserve">currently </w:t>
      </w:r>
      <w:r w:rsidR="00351D44" w:rsidRPr="001F53D7">
        <w:rPr>
          <w:rFonts w:eastAsiaTheme="minorEastAsia"/>
          <w:b/>
          <w:sz w:val="22"/>
          <w:szCs w:val="22"/>
          <w:lang w:eastAsia="zh-CN"/>
        </w:rPr>
        <w:t>stated in RAN2 specifications</w:t>
      </w:r>
      <w:r w:rsidR="00910F91" w:rsidRPr="001F53D7">
        <w:rPr>
          <w:rFonts w:eastAsiaTheme="minorEastAsia"/>
          <w:b/>
          <w:sz w:val="22"/>
          <w:szCs w:val="22"/>
          <w:lang w:eastAsia="zh-CN"/>
        </w:rPr>
        <w:t xml:space="preserve"> to justify </w:t>
      </w:r>
      <w:r w:rsidR="00CB766C" w:rsidRPr="001F53D7">
        <w:rPr>
          <w:rFonts w:eastAsiaTheme="minorEastAsia"/>
          <w:b/>
          <w:sz w:val="22"/>
          <w:szCs w:val="22"/>
          <w:lang w:eastAsia="zh-CN"/>
        </w:rPr>
        <w:t>interpreting</w:t>
      </w:r>
      <w:r w:rsidR="00A33FE4" w:rsidRPr="001F53D7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1F53D7" w:rsidRPr="001F53D7">
        <w:rPr>
          <w:b/>
          <w:sz w:val="22"/>
          <w:szCs w:val="22"/>
        </w:rPr>
        <w:t>O</w:t>
      </w:r>
      <w:r w:rsidR="001F53D7" w:rsidRPr="001F53D7">
        <w:rPr>
          <w:b/>
          <w:sz w:val="22"/>
          <w:szCs w:val="22"/>
          <w:vertAlign w:val="subscript"/>
        </w:rPr>
        <w:t>RSS</w:t>
      </w:r>
      <w:r w:rsidR="00CB766C" w:rsidRPr="001F53D7">
        <w:rPr>
          <w:rFonts w:eastAsiaTheme="minorEastAsia"/>
          <w:b/>
          <w:sz w:val="22"/>
          <w:szCs w:val="22"/>
          <w:lang w:eastAsia="zh-CN"/>
        </w:rPr>
        <w:t xml:space="preserve"> as an offset relative to serving cell timing.</w:t>
      </w:r>
      <w:r w:rsidR="00351D44" w:rsidRPr="001F53D7">
        <w:rPr>
          <w:rFonts w:eastAsiaTheme="minorEastAsia"/>
          <w:b/>
          <w:sz w:val="22"/>
          <w:szCs w:val="22"/>
          <w:lang w:eastAsia="zh-CN"/>
        </w:rPr>
        <w:t xml:space="preserve"> </w:t>
      </w:r>
    </w:p>
    <w:p w14:paraId="041A3104" w14:textId="111F6440" w:rsidR="00636C56" w:rsidRDefault="00AD7C7B" w:rsidP="002D562E">
      <w:pPr>
        <w:rPr>
          <w:sz w:val="22"/>
          <w:szCs w:val="22"/>
          <w:lang w:val="en-US" w:eastAsia="zh-CN"/>
        </w:rPr>
      </w:pPr>
      <w:r>
        <w:rPr>
          <w:rFonts w:eastAsiaTheme="minorEastAsia"/>
          <w:bCs/>
          <w:sz w:val="22"/>
          <w:szCs w:val="22"/>
          <w:lang w:eastAsia="zh-CN"/>
        </w:rPr>
        <w:t>We propose</w:t>
      </w:r>
      <w:r w:rsidR="00B604FD">
        <w:rPr>
          <w:rFonts w:eastAsiaTheme="minorEastAsia"/>
          <w:bCs/>
          <w:sz w:val="22"/>
          <w:szCs w:val="22"/>
          <w:lang w:eastAsia="zh-CN"/>
        </w:rPr>
        <w:t xml:space="preserve"> to send an LS to RAN2 to </w:t>
      </w:r>
      <w:r w:rsidR="00A91646">
        <w:rPr>
          <w:rFonts w:eastAsiaTheme="minorEastAsia"/>
          <w:bCs/>
          <w:sz w:val="22"/>
          <w:szCs w:val="22"/>
          <w:lang w:eastAsia="zh-CN"/>
        </w:rPr>
        <w:t xml:space="preserve">a) confirm that </w:t>
      </w:r>
      <w:r w:rsidR="004666D7" w:rsidRPr="000E0104">
        <w:rPr>
          <w:sz w:val="22"/>
          <w:szCs w:val="22"/>
        </w:rPr>
        <w:t>O</w:t>
      </w:r>
      <w:r w:rsidR="004666D7" w:rsidRPr="000E0104">
        <w:rPr>
          <w:sz w:val="22"/>
          <w:szCs w:val="22"/>
          <w:vertAlign w:val="subscript"/>
        </w:rPr>
        <w:t>RSS</w:t>
      </w:r>
      <w:r w:rsidR="00597032">
        <w:rPr>
          <w:rFonts w:eastAsiaTheme="minorEastAsia"/>
          <w:bCs/>
          <w:sz w:val="22"/>
          <w:szCs w:val="22"/>
          <w:lang w:eastAsia="zh-CN"/>
        </w:rPr>
        <w:t xml:space="preserve"> is the radio frame offset </w:t>
      </w:r>
      <w:r w:rsidR="004666D7">
        <w:rPr>
          <w:rFonts w:eastAsiaTheme="minorEastAsia"/>
          <w:bCs/>
          <w:sz w:val="22"/>
          <w:szCs w:val="22"/>
          <w:lang w:eastAsia="zh-CN"/>
        </w:rPr>
        <w:t>relative to each cell’s SFN, and b)</w:t>
      </w:r>
      <w:r w:rsidR="00C07130">
        <w:rPr>
          <w:rFonts w:eastAsiaTheme="minorEastAsia"/>
          <w:bCs/>
          <w:sz w:val="22"/>
          <w:szCs w:val="22"/>
          <w:lang w:eastAsia="zh-CN"/>
        </w:rPr>
        <w:t xml:space="preserve"> </w:t>
      </w:r>
      <w:r w:rsidR="00047AD5">
        <w:rPr>
          <w:rFonts w:eastAsiaTheme="minorEastAsia"/>
          <w:bCs/>
          <w:sz w:val="22"/>
          <w:szCs w:val="22"/>
          <w:lang w:eastAsia="zh-CN"/>
        </w:rPr>
        <w:t xml:space="preserve">consider adding </w:t>
      </w:r>
      <w:r w:rsidR="001128F4">
        <w:rPr>
          <w:rFonts w:eastAsiaTheme="minorEastAsia"/>
          <w:bCs/>
          <w:sz w:val="22"/>
          <w:szCs w:val="22"/>
          <w:lang w:eastAsia="zh-CN"/>
        </w:rPr>
        <w:t xml:space="preserve">the above synchronization </w:t>
      </w:r>
      <w:r w:rsidR="00146C09">
        <w:rPr>
          <w:rFonts w:eastAsiaTheme="minorEastAsia"/>
          <w:bCs/>
          <w:sz w:val="22"/>
          <w:szCs w:val="22"/>
          <w:lang w:eastAsia="zh-CN"/>
        </w:rPr>
        <w:t>requirement</w:t>
      </w:r>
      <w:r w:rsidR="001128F4">
        <w:rPr>
          <w:rFonts w:eastAsiaTheme="minorEastAsia"/>
          <w:bCs/>
          <w:sz w:val="22"/>
          <w:szCs w:val="22"/>
          <w:lang w:eastAsia="zh-CN"/>
        </w:rPr>
        <w:t xml:space="preserve"> as a pre-condition to </w:t>
      </w:r>
      <w:r w:rsidR="00324538">
        <w:rPr>
          <w:rFonts w:eastAsiaTheme="minorEastAsia"/>
          <w:bCs/>
          <w:sz w:val="22"/>
          <w:szCs w:val="22"/>
          <w:lang w:eastAsia="zh-CN"/>
        </w:rPr>
        <w:t>performing RSS measurements on neighbor cells.</w:t>
      </w:r>
      <w:r w:rsidR="00CF1DEB">
        <w:rPr>
          <w:rFonts w:eastAsiaTheme="minorEastAsia"/>
          <w:bCs/>
          <w:sz w:val="22"/>
          <w:szCs w:val="22"/>
          <w:lang w:eastAsia="zh-CN"/>
        </w:rPr>
        <w:t xml:space="preserve"> </w:t>
      </w:r>
      <w:r w:rsidR="00CF1DEB">
        <w:rPr>
          <w:sz w:val="22"/>
          <w:szCs w:val="22"/>
          <w:lang w:val="en-US" w:eastAsia="zh-CN"/>
        </w:rPr>
        <w:t>The draft LS is included in the appendix to this contribution.</w:t>
      </w:r>
    </w:p>
    <w:p w14:paraId="16B46FC8" w14:textId="6146769E" w:rsidR="00B13402" w:rsidRPr="00B604FD" w:rsidRDefault="00B13402" w:rsidP="002D562E">
      <w:pPr>
        <w:rPr>
          <w:rFonts w:eastAsiaTheme="minorEastAsia"/>
          <w:bCs/>
          <w:sz w:val="22"/>
          <w:szCs w:val="22"/>
          <w:lang w:eastAsia="zh-CN"/>
        </w:rPr>
      </w:pPr>
      <w:r w:rsidRPr="00B13402">
        <w:rPr>
          <w:b/>
          <w:bCs/>
          <w:sz w:val="22"/>
          <w:szCs w:val="22"/>
          <w:lang w:val="en-US" w:eastAsia="zh-CN"/>
        </w:rPr>
        <w:lastRenderedPageBreak/>
        <w:t xml:space="preserve">Proposal 2: </w:t>
      </w:r>
      <w:r>
        <w:rPr>
          <w:b/>
          <w:bCs/>
          <w:sz w:val="22"/>
          <w:szCs w:val="22"/>
          <w:lang w:val="en-US" w:eastAsia="zh-CN"/>
        </w:rPr>
        <w:t>Send LS to RAN2 asking</w:t>
      </w:r>
      <w:r w:rsidRPr="00943A8A">
        <w:rPr>
          <w:b/>
          <w:sz w:val="22"/>
          <w:szCs w:val="22"/>
          <w:lang w:val="en-US" w:eastAsia="zh-CN"/>
        </w:rPr>
        <w:t xml:space="preserve"> </w:t>
      </w:r>
      <w:r w:rsidR="00943A8A" w:rsidRPr="00943A8A">
        <w:rPr>
          <w:rFonts w:eastAsiaTheme="minorEastAsia"/>
          <w:b/>
          <w:sz w:val="22"/>
          <w:szCs w:val="22"/>
          <w:lang w:eastAsia="zh-CN"/>
        </w:rPr>
        <w:t xml:space="preserve">to a) confirm that </w:t>
      </w:r>
      <w:r w:rsidR="00943A8A" w:rsidRPr="00943A8A">
        <w:rPr>
          <w:b/>
          <w:sz w:val="22"/>
          <w:szCs w:val="22"/>
        </w:rPr>
        <w:t>O</w:t>
      </w:r>
      <w:r w:rsidR="00943A8A" w:rsidRPr="00943A8A">
        <w:rPr>
          <w:b/>
          <w:sz w:val="22"/>
          <w:szCs w:val="22"/>
          <w:vertAlign w:val="subscript"/>
        </w:rPr>
        <w:t>RSS</w:t>
      </w:r>
      <w:r w:rsidR="00943A8A" w:rsidRPr="00943A8A">
        <w:rPr>
          <w:rFonts w:eastAsiaTheme="minorEastAsia"/>
          <w:b/>
          <w:sz w:val="22"/>
          <w:szCs w:val="22"/>
          <w:lang w:eastAsia="zh-CN"/>
        </w:rPr>
        <w:t xml:space="preserve"> is the radio frame offset relative to each cell’s SFN, and b) consider adding </w:t>
      </w:r>
      <w:r w:rsidR="00943A8A">
        <w:rPr>
          <w:rFonts w:eastAsiaTheme="minorEastAsia"/>
          <w:b/>
          <w:sz w:val="22"/>
          <w:szCs w:val="22"/>
          <w:lang w:eastAsia="zh-CN"/>
        </w:rPr>
        <w:t xml:space="preserve">a </w:t>
      </w:r>
      <w:r w:rsidR="00AB1418" w:rsidRPr="00AB1418">
        <w:rPr>
          <w:rFonts w:eastAsiaTheme="minorEastAsia"/>
          <w:b/>
          <w:sz w:val="22"/>
          <w:szCs w:val="22"/>
          <w:lang w:eastAsia="zh-CN"/>
        </w:rPr>
        <w:sym w:font="Symbol" w:char="F0B1"/>
      </w:r>
      <w:r w:rsidR="00AB1418" w:rsidRPr="00AB1418">
        <w:rPr>
          <w:rFonts w:eastAsiaTheme="minorEastAsia"/>
          <w:b/>
          <w:sz w:val="22"/>
          <w:szCs w:val="22"/>
          <w:lang w:eastAsia="zh-CN"/>
        </w:rPr>
        <w:t>5 ms</w:t>
      </w:r>
      <w:r w:rsidR="00943A8A" w:rsidRPr="00943A8A">
        <w:rPr>
          <w:rFonts w:eastAsiaTheme="minorEastAsia"/>
          <w:b/>
          <w:sz w:val="22"/>
          <w:szCs w:val="22"/>
          <w:lang w:eastAsia="zh-CN"/>
        </w:rPr>
        <w:t xml:space="preserve"> synchronization </w:t>
      </w:r>
      <w:r w:rsidR="00146C09">
        <w:rPr>
          <w:rFonts w:eastAsiaTheme="minorEastAsia"/>
          <w:b/>
          <w:sz w:val="22"/>
          <w:szCs w:val="22"/>
          <w:lang w:eastAsia="zh-CN"/>
        </w:rPr>
        <w:t>requirement</w:t>
      </w:r>
      <w:r w:rsidR="00943A8A" w:rsidRPr="00943A8A">
        <w:rPr>
          <w:rFonts w:eastAsiaTheme="minorEastAsia"/>
          <w:b/>
          <w:sz w:val="22"/>
          <w:szCs w:val="22"/>
          <w:lang w:eastAsia="zh-CN"/>
        </w:rPr>
        <w:t xml:space="preserve"> as a pre-condition to performing RSS measurements on neighbor cells.</w:t>
      </w:r>
    </w:p>
    <w:p w14:paraId="04CDA1B6" w14:textId="7A4E30F7" w:rsidR="00DD65E1" w:rsidRDefault="00DD65E1" w:rsidP="00DD65E1"/>
    <w:p w14:paraId="20423D20" w14:textId="6E1F72B9" w:rsidR="00034874" w:rsidRPr="00DD65E1" w:rsidRDefault="00034874" w:rsidP="00DD65E1">
      <w:pPr>
        <w:rPr>
          <w:lang w:val="en-US" w:eastAsia="zh-CN"/>
        </w:rPr>
      </w:pPr>
      <w:r>
        <w:object w:dxaOrig="10115" w:dyaOrig="4556" w14:anchorId="23A26E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215.25pt" o:ole="">
            <v:imagedata r:id="rId8" o:title=""/>
          </v:shape>
          <o:OLEObject Type="Embed" ProgID="Visio.Drawing.11" ShapeID="_x0000_i1025" DrawAspect="Content" ObjectID="_1672232394" r:id="rId9"/>
        </w:object>
      </w:r>
    </w:p>
    <w:p w14:paraId="03ACB7C3" w14:textId="2E028FF2" w:rsidR="00034125" w:rsidRPr="00C62546" w:rsidRDefault="00ED75E1" w:rsidP="00ED75E1">
      <w:pPr>
        <w:pStyle w:val="Caption"/>
        <w:jc w:val="center"/>
        <w:rPr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Determination of </w:t>
      </w:r>
      <w:r w:rsidR="00FE355A">
        <w:t xml:space="preserve">neighbor cell RSS start time based on </w:t>
      </w:r>
      <w:r w:rsidR="006E0E2C">
        <w:t>proximity (closest)</w:t>
      </w:r>
      <w:r w:rsidR="00480D8C">
        <w:t xml:space="preserve"> to ser</w:t>
      </w:r>
      <w:r w:rsidR="006E0E2C">
        <w:t>ving cell</w:t>
      </w:r>
      <w:r w:rsidR="00194878">
        <w:t xml:space="preserve"> frame</w:t>
      </w:r>
      <w:r w:rsidR="006E0E2C">
        <w:t xml:space="preserve"> timing.</w:t>
      </w:r>
    </w:p>
    <w:p w14:paraId="05109B46" w14:textId="1CFF5190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57B54EA" w14:textId="59088240" w:rsidR="000B0423" w:rsidRDefault="00A0021D" w:rsidP="000B0423">
      <w:pPr>
        <w:rPr>
          <w:b/>
          <w:bCs/>
          <w:sz w:val="22"/>
          <w:szCs w:val="22"/>
          <w:lang w:val="en-US" w:eastAsia="zh-CN"/>
        </w:rPr>
      </w:pPr>
      <w:r w:rsidRPr="006D6FDC">
        <w:rPr>
          <w:b/>
          <w:bCs/>
          <w:sz w:val="22"/>
          <w:szCs w:val="22"/>
          <w:lang w:val="en-US" w:eastAsia="zh-CN"/>
        </w:rPr>
        <w:t>Proposal 1:</w:t>
      </w:r>
      <w:r>
        <w:rPr>
          <w:b/>
          <w:bCs/>
          <w:sz w:val="22"/>
          <w:szCs w:val="22"/>
          <w:lang w:val="en-US" w:eastAsia="zh-CN"/>
        </w:rPr>
        <w:t xml:space="preserve"> Send LS to RAN2 asking whether a) to remove RSRQ from cell selection and cell re-selection criterion when using RSS measurements, or b) to define RSRQ for RSS measurements.</w:t>
      </w:r>
    </w:p>
    <w:p w14:paraId="3679C95C" w14:textId="126DF005" w:rsidR="00BD01F8" w:rsidRDefault="00BD01F8" w:rsidP="000B0423">
      <w:pPr>
        <w:rPr>
          <w:b/>
          <w:bCs/>
          <w:sz w:val="22"/>
          <w:szCs w:val="22"/>
        </w:rPr>
      </w:pPr>
      <w:r w:rsidRPr="004977C6">
        <w:rPr>
          <w:b/>
          <w:bCs/>
          <w:sz w:val="22"/>
          <w:szCs w:val="22"/>
        </w:rPr>
        <w:t>Observation</w:t>
      </w:r>
      <w:r w:rsidR="001C0E84">
        <w:rPr>
          <w:b/>
          <w:bCs/>
          <w:sz w:val="22"/>
          <w:szCs w:val="22"/>
        </w:rPr>
        <w:t xml:space="preserve"> 1</w:t>
      </w:r>
      <w:r w:rsidRPr="004977C6">
        <w:rPr>
          <w:b/>
          <w:bCs/>
          <w:sz w:val="22"/>
          <w:szCs w:val="22"/>
        </w:rPr>
        <w:t>: The UE can determine the frame offset (O</w:t>
      </w:r>
      <w:r w:rsidRPr="004977C6">
        <w:rPr>
          <w:b/>
          <w:bCs/>
          <w:sz w:val="22"/>
          <w:szCs w:val="22"/>
          <w:vertAlign w:val="subscript"/>
        </w:rPr>
        <w:t>RSS</w:t>
      </w:r>
      <w:r w:rsidRPr="004977C6">
        <w:rPr>
          <w:b/>
          <w:bCs/>
          <w:sz w:val="22"/>
          <w:szCs w:val="22"/>
        </w:rPr>
        <w:t>) of the start of RSS transmission relative to each cell’s SFN timing from RRC signalling in the serving cell.</w:t>
      </w:r>
    </w:p>
    <w:p w14:paraId="64C132DB" w14:textId="7BBBA805" w:rsidR="001C0E84" w:rsidRDefault="001C0E84" w:rsidP="000B0423">
      <w:pPr>
        <w:rPr>
          <w:rFonts w:eastAsiaTheme="minorEastAsia"/>
          <w:b/>
          <w:sz w:val="22"/>
          <w:szCs w:val="22"/>
          <w:lang w:eastAsia="zh-CN"/>
        </w:rPr>
      </w:pPr>
      <w:r w:rsidRPr="001F53D7">
        <w:rPr>
          <w:rFonts w:eastAsiaTheme="minorEastAsia"/>
          <w:b/>
          <w:sz w:val="22"/>
          <w:szCs w:val="22"/>
          <w:lang w:eastAsia="zh-CN"/>
        </w:rPr>
        <w:t>Observation</w:t>
      </w:r>
      <w:r>
        <w:rPr>
          <w:rFonts w:eastAsiaTheme="minorEastAsia"/>
          <w:b/>
          <w:sz w:val="22"/>
          <w:szCs w:val="22"/>
          <w:lang w:eastAsia="zh-CN"/>
        </w:rPr>
        <w:t xml:space="preserve"> 2</w:t>
      </w:r>
      <w:r w:rsidRPr="001F53D7">
        <w:rPr>
          <w:rFonts w:eastAsiaTheme="minorEastAsia"/>
          <w:b/>
          <w:sz w:val="22"/>
          <w:szCs w:val="22"/>
          <w:lang w:eastAsia="zh-CN"/>
        </w:rPr>
        <w:t xml:space="preserve">: No assumption of SFN synchronization between cells is </w:t>
      </w:r>
      <w:r>
        <w:rPr>
          <w:rFonts w:eastAsiaTheme="minorEastAsia"/>
          <w:b/>
          <w:sz w:val="22"/>
          <w:szCs w:val="22"/>
          <w:lang w:eastAsia="zh-CN"/>
        </w:rPr>
        <w:t xml:space="preserve">currently </w:t>
      </w:r>
      <w:r w:rsidRPr="001F53D7">
        <w:rPr>
          <w:rFonts w:eastAsiaTheme="minorEastAsia"/>
          <w:b/>
          <w:sz w:val="22"/>
          <w:szCs w:val="22"/>
          <w:lang w:eastAsia="zh-CN"/>
        </w:rPr>
        <w:t xml:space="preserve">stated in RAN2 specifications to justify interpreting </w:t>
      </w:r>
      <w:r w:rsidRPr="001F53D7">
        <w:rPr>
          <w:b/>
          <w:sz w:val="22"/>
          <w:szCs w:val="22"/>
        </w:rPr>
        <w:t>O</w:t>
      </w:r>
      <w:r w:rsidRPr="001F53D7">
        <w:rPr>
          <w:b/>
          <w:sz w:val="22"/>
          <w:szCs w:val="22"/>
          <w:vertAlign w:val="subscript"/>
        </w:rPr>
        <w:t>RSS</w:t>
      </w:r>
      <w:r w:rsidRPr="001F53D7">
        <w:rPr>
          <w:rFonts w:eastAsiaTheme="minorEastAsia"/>
          <w:b/>
          <w:sz w:val="22"/>
          <w:szCs w:val="22"/>
          <w:lang w:eastAsia="zh-CN"/>
        </w:rPr>
        <w:t xml:space="preserve"> as an offset relative to serving cell timing.</w:t>
      </w:r>
    </w:p>
    <w:p w14:paraId="6929CF82" w14:textId="040AACA2" w:rsidR="004818D6" w:rsidRPr="000B0423" w:rsidRDefault="004818D6" w:rsidP="000B0423">
      <w:pPr>
        <w:rPr>
          <w:lang w:val="en-US"/>
        </w:rPr>
      </w:pPr>
      <w:r w:rsidRPr="00B13402">
        <w:rPr>
          <w:b/>
          <w:bCs/>
          <w:sz w:val="22"/>
          <w:szCs w:val="22"/>
          <w:lang w:val="en-US" w:eastAsia="zh-CN"/>
        </w:rPr>
        <w:t xml:space="preserve">Proposal 2: </w:t>
      </w:r>
      <w:r>
        <w:rPr>
          <w:b/>
          <w:bCs/>
          <w:sz w:val="22"/>
          <w:szCs w:val="22"/>
          <w:lang w:val="en-US" w:eastAsia="zh-CN"/>
        </w:rPr>
        <w:t>Send LS to RAN2 asking</w:t>
      </w:r>
      <w:r w:rsidRPr="00943A8A">
        <w:rPr>
          <w:b/>
          <w:sz w:val="22"/>
          <w:szCs w:val="22"/>
          <w:lang w:val="en-US" w:eastAsia="zh-CN"/>
        </w:rPr>
        <w:t xml:space="preserve"> </w:t>
      </w:r>
      <w:r w:rsidRPr="00943A8A">
        <w:rPr>
          <w:rFonts w:eastAsiaTheme="minorEastAsia"/>
          <w:b/>
          <w:sz w:val="22"/>
          <w:szCs w:val="22"/>
          <w:lang w:eastAsia="zh-CN"/>
        </w:rPr>
        <w:t xml:space="preserve">to a) confirm that </w:t>
      </w:r>
      <w:r w:rsidRPr="00943A8A">
        <w:rPr>
          <w:b/>
          <w:sz w:val="22"/>
          <w:szCs w:val="22"/>
        </w:rPr>
        <w:t>O</w:t>
      </w:r>
      <w:r w:rsidRPr="00943A8A">
        <w:rPr>
          <w:b/>
          <w:sz w:val="22"/>
          <w:szCs w:val="22"/>
          <w:vertAlign w:val="subscript"/>
        </w:rPr>
        <w:t>RSS</w:t>
      </w:r>
      <w:r w:rsidRPr="00943A8A">
        <w:rPr>
          <w:rFonts w:eastAsiaTheme="minorEastAsia"/>
          <w:b/>
          <w:sz w:val="22"/>
          <w:szCs w:val="22"/>
          <w:lang w:eastAsia="zh-CN"/>
        </w:rPr>
        <w:t xml:space="preserve"> is the radio frame offset relative to each cell’s SFN, and b) consider adding </w:t>
      </w:r>
      <w:r>
        <w:rPr>
          <w:rFonts w:eastAsiaTheme="minorEastAsia"/>
          <w:b/>
          <w:sz w:val="22"/>
          <w:szCs w:val="22"/>
          <w:lang w:eastAsia="zh-CN"/>
        </w:rPr>
        <w:t xml:space="preserve">a </w:t>
      </w:r>
      <w:r w:rsidRPr="00AB1418">
        <w:rPr>
          <w:rFonts w:eastAsiaTheme="minorEastAsia"/>
          <w:b/>
          <w:sz w:val="22"/>
          <w:szCs w:val="22"/>
          <w:lang w:eastAsia="zh-CN"/>
        </w:rPr>
        <w:sym w:font="Symbol" w:char="F0B1"/>
      </w:r>
      <w:r w:rsidRPr="00AB1418">
        <w:rPr>
          <w:rFonts w:eastAsiaTheme="minorEastAsia"/>
          <w:b/>
          <w:sz w:val="22"/>
          <w:szCs w:val="22"/>
          <w:lang w:eastAsia="zh-CN"/>
        </w:rPr>
        <w:t>5 ms</w:t>
      </w:r>
      <w:r w:rsidRPr="00943A8A">
        <w:rPr>
          <w:rFonts w:eastAsiaTheme="minorEastAsia"/>
          <w:b/>
          <w:sz w:val="22"/>
          <w:szCs w:val="22"/>
          <w:lang w:eastAsia="zh-CN"/>
        </w:rPr>
        <w:t xml:space="preserve"> synchronization </w:t>
      </w:r>
      <w:r>
        <w:rPr>
          <w:rFonts w:eastAsiaTheme="minorEastAsia"/>
          <w:b/>
          <w:sz w:val="22"/>
          <w:szCs w:val="22"/>
          <w:lang w:eastAsia="zh-CN"/>
        </w:rPr>
        <w:t>requirement</w:t>
      </w:r>
      <w:r w:rsidRPr="00943A8A">
        <w:rPr>
          <w:rFonts w:eastAsiaTheme="minorEastAsia"/>
          <w:b/>
          <w:sz w:val="22"/>
          <w:szCs w:val="22"/>
          <w:lang w:eastAsia="zh-CN"/>
        </w:rPr>
        <w:t xml:space="preserve"> as a pre-condition to performing RSS measurements on neighbor cells.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77EDAC0B" w:rsidR="0045046B" w:rsidRPr="00532DF6" w:rsidRDefault="0045046B" w:rsidP="0045046B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 w:rsidR="0065354F" w:rsidRPr="00532DF6">
        <w:rPr>
          <w:sz w:val="22"/>
          <w:szCs w:val="22"/>
          <w:lang w:val="en-US"/>
        </w:rPr>
        <w:t xml:space="preserve"> R4-</w:t>
      </w:r>
      <w:r w:rsidR="007865EC" w:rsidRPr="00532DF6">
        <w:rPr>
          <w:sz w:val="22"/>
          <w:szCs w:val="22"/>
          <w:lang w:val="en-US"/>
        </w:rPr>
        <w:t>20</w:t>
      </w:r>
      <w:r w:rsidR="006C1FC3" w:rsidRPr="00532DF6">
        <w:rPr>
          <w:sz w:val="22"/>
          <w:szCs w:val="22"/>
          <w:lang w:val="en-US"/>
        </w:rPr>
        <w:t>1</w:t>
      </w:r>
      <w:r w:rsidR="005447E5">
        <w:rPr>
          <w:sz w:val="22"/>
          <w:szCs w:val="22"/>
          <w:lang w:val="en-US"/>
        </w:rPr>
        <w:t>5778</w:t>
      </w:r>
      <w:r w:rsidR="00532DF6">
        <w:rPr>
          <w:sz w:val="22"/>
          <w:szCs w:val="22"/>
          <w:lang w:val="en-US"/>
        </w:rPr>
        <w:t>,</w:t>
      </w:r>
      <w:r w:rsidR="002862BF" w:rsidRPr="00532DF6">
        <w:rPr>
          <w:sz w:val="22"/>
          <w:szCs w:val="22"/>
          <w:lang w:val="en-US"/>
        </w:rPr>
        <w:t xml:space="preserve"> </w:t>
      </w:r>
      <w:r w:rsidR="005447E5">
        <w:rPr>
          <w:sz w:val="22"/>
          <w:szCs w:val="22"/>
          <w:u w:val="single"/>
          <w:lang w:val="en-US"/>
        </w:rPr>
        <w:t xml:space="preserve">Discussion on remaining issues in RSS measurements and </w:t>
      </w:r>
      <w:r w:rsidR="00FF171E">
        <w:rPr>
          <w:sz w:val="22"/>
          <w:szCs w:val="22"/>
          <w:u w:val="single"/>
          <w:lang w:val="en-US"/>
        </w:rPr>
        <w:t>eMTC in RRC_INACTIVE state</w:t>
      </w:r>
      <w:r w:rsidR="00FF171E" w:rsidRPr="00CF7E71">
        <w:rPr>
          <w:sz w:val="22"/>
          <w:szCs w:val="22"/>
          <w:lang w:val="en-US"/>
        </w:rPr>
        <w:t>, Huawe</w:t>
      </w:r>
      <w:r w:rsidR="00CF7E71" w:rsidRPr="00CF7E71">
        <w:rPr>
          <w:sz w:val="22"/>
          <w:szCs w:val="22"/>
          <w:lang w:val="en-US"/>
        </w:rPr>
        <w:t>i</w:t>
      </w:r>
      <w:r w:rsidR="00CF7E71">
        <w:rPr>
          <w:sz w:val="22"/>
          <w:szCs w:val="22"/>
          <w:lang w:val="en-US"/>
        </w:rPr>
        <w:t>, Hi</w:t>
      </w:r>
      <w:r w:rsidR="00BB204C">
        <w:rPr>
          <w:sz w:val="22"/>
          <w:szCs w:val="22"/>
          <w:lang w:val="en-US"/>
        </w:rPr>
        <w:t>Silicon</w:t>
      </w:r>
    </w:p>
    <w:p w14:paraId="29F3B255" w14:textId="7919D148" w:rsidR="00B22770" w:rsidRDefault="00382298" w:rsidP="0060270F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 xml:space="preserve">[2] </w:t>
      </w:r>
      <w:r w:rsidR="004A0D89">
        <w:rPr>
          <w:sz w:val="22"/>
          <w:szCs w:val="22"/>
          <w:lang w:val="en-US"/>
        </w:rPr>
        <w:t>3GPP TS 36.331 v16.2.1</w:t>
      </w:r>
    </w:p>
    <w:p w14:paraId="18616931" w14:textId="2B85EBCB" w:rsidR="00602B5A" w:rsidRDefault="00602B5A" w:rsidP="0060270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[3] 3GPP TS 36.211 v</w:t>
      </w:r>
      <w:r w:rsidR="002B7574">
        <w:rPr>
          <w:sz w:val="22"/>
          <w:szCs w:val="22"/>
          <w:lang w:val="en-US"/>
        </w:rPr>
        <w:t>16.3.0</w:t>
      </w:r>
    </w:p>
    <w:p w14:paraId="4BB3A2B6" w14:textId="45760366" w:rsidR="00C13594" w:rsidRDefault="00C13594">
      <w:pPr>
        <w:overflowPunct/>
        <w:autoSpaceDE/>
        <w:autoSpaceDN/>
        <w:adjustRightInd/>
        <w:spacing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br w:type="page"/>
      </w:r>
    </w:p>
    <w:p w14:paraId="176DD2DB" w14:textId="2DD65FC9" w:rsidR="00D3042A" w:rsidRDefault="00D3042A" w:rsidP="00D3042A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Appendix</w:t>
      </w:r>
    </w:p>
    <w:p w14:paraId="40D55A1A" w14:textId="647D270A" w:rsidR="00211F3E" w:rsidRDefault="00211F3E">
      <w:pPr>
        <w:overflowPunct/>
        <w:autoSpaceDE/>
        <w:autoSpaceDN/>
        <w:adjustRightInd/>
        <w:spacing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br w:type="page"/>
      </w:r>
    </w:p>
    <w:p w14:paraId="2115E36E" w14:textId="77777777" w:rsidR="00211F3E" w:rsidRPr="00207615" w:rsidRDefault="00211F3E" w:rsidP="00211F3E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lastRenderedPageBreak/>
        <w:t>3GPP TSG-RAN WG4 Meeting #</w:t>
      </w:r>
      <w:r>
        <w:rPr>
          <w:rFonts w:cs="Arial"/>
          <w:sz w:val="24"/>
          <w:szCs w:val="24"/>
        </w:rPr>
        <w:t>98-e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201xxxx</w:t>
      </w:r>
    </w:p>
    <w:p w14:paraId="5FC2AC34" w14:textId="77777777" w:rsidR="00211F3E" w:rsidRPr="00C51EC1" w:rsidRDefault="00211F3E" w:rsidP="00211F3E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Jan 25 – Feb 5, 2021</w:t>
      </w:r>
    </w:p>
    <w:p w14:paraId="67B0CB83" w14:textId="77777777" w:rsidR="00211F3E" w:rsidRPr="001B4D95" w:rsidRDefault="00211F3E" w:rsidP="00211F3E">
      <w:pPr>
        <w:rPr>
          <w:rFonts w:ascii="Arial" w:eastAsia="SimSun" w:hAnsi="Arial" w:cs="Arial"/>
        </w:rPr>
      </w:pPr>
    </w:p>
    <w:p w14:paraId="047C4A64" w14:textId="4ED16AF5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763DE">
        <w:rPr>
          <w:rFonts w:ascii="Arial" w:hAnsi="Arial" w:cs="Arial"/>
        </w:rPr>
        <w:t xml:space="preserve">Draft </w:t>
      </w:r>
      <w:r w:rsidRPr="006454F7">
        <w:rPr>
          <w:rFonts w:ascii="Arial" w:hAnsi="Arial" w:cs="Arial"/>
          <w:bCs/>
        </w:rPr>
        <w:t>LS on</w:t>
      </w:r>
      <w:r w:rsidR="00220D17">
        <w:rPr>
          <w:rFonts w:ascii="Arial" w:hAnsi="Arial" w:cs="Arial"/>
          <w:bCs/>
        </w:rPr>
        <w:t xml:space="preserve"> </w:t>
      </w:r>
      <w:r w:rsidR="009A1A2E">
        <w:rPr>
          <w:rFonts w:ascii="Arial" w:hAnsi="Arial" w:cs="Arial"/>
          <w:bCs/>
        </w:rPr>
        <w:t>questi</w:t>
      </w:r>
      <w:r w:rsidR="00521A3C">
        <w:rPr>
          <w:rFonts w:ascii="Arial" w:hAnsi="Arial" w:cs="Arial"/>
          <w:bCs/>
        </w:rPr>
        <w:t>o</w:t>
      </w:r>
      <w:r w:rsidR="009A1A2E">
        <w:rPr>
          <w:rFonts w:ascii="Arial" w:hAnsi="Arial" w:cs="Arial"/>
          <w:bCs/>
        </w:rPr>
        <w:t>ns regarding</w:t>
      </w:r>
      <w:r w:rsidRPr="006454F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RSS measurement</w:t>
      </w:r>
      <w:r w:rsidR="00224596">
        <w:rPr>
          <w:rFonts w:ascii="Arial" w:hAnsi="Arial" w:cs="Arial"/>
          <w:bCs/>
        </w:rPr>
        <w:t>s</w:t>
      </w:r>
    </w:p>
    <w:p w14:paraId="2F3EA416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129BDF5" w14:textId="75122B59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224596">
        <w:rPr>
          <w:rFonts w:ascii="Arial" w:hAnsi="Arial" w:cs="Arial"/>
          <w:bCs/>
        </w:rPr>
        <w:t>6</w:t>
      </w:r>
    </w:p>
    <w:p w14:paraId="09690AF1" w14:textId="759E0350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7047C" w:rsidRPr="002750AE">
        <w:rPr>
          <w:rFonts w:ascii="Arial" w:hAnsi="Arial" w:cs="Arial"/>
          <w:sz w:val="21"/>
          <w:szCs w:val="21"/>
        </w:rPr>
        <w:t>LTE_eMTC5-</w:t>
      </w:r>
      <w:r w:rsidR="0017047C" w:rsidRPr="002750AE">
        <w:rPr>
          <w:rFonts w:ascii="Arial" w:hAnsi="Arial" w:cs="Arial" w:hint="eastAsia"/>
          <w:sz w:val="21"/>
          <w:szCs w:val="21"/>
        </w:rPr>
        <w:t>Core</w:t>
      </w:r>
    </w:p>
    <w:p w14:paraId="1DD5761A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/>
        </w:rPr>
      </w:pPr>
    </w:p>
    <w:p w14:paraId="21207FEA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76D7FDE2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5733CB0D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901869D" w14:textId="77777777" w:rsidR="00211F3E" w:rsidRPr="00296941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</w:p>
    <w:p w14:paraId="4A962D85" w14:textId="77777777" w:rsidR="00211F3E" w:rsidRPr="000F4E43" w:rsidRDefault="00211F3E" w:rsidP="00211F3E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5D2426" w14:textId="36254BF3" w:rsidR="00211F3E" w:rsidRPr="00913263" w:rsidRDefault="00211F3E" w:rsidP="00211F3E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>Name:</w:t>
      </w:r>
    </w:p>
    <w:p w14:paraId="5640C807" w14:textId="4FDF6AEB" w:rsidR="00211F3E" w:rsidRPr="00913263" w:rsidRDefault="00211F3E" w:rsidP="00211F3E">
      <w:pPr>
        <w:spacing w:after="60"/>
        <w:ind w:left="2553" w:hanging="1985"/>
        <w:rPr>
          <w:rFonts w:ascii="Arial" w:hAnsi="Arial" w:cs="Arial"/>
          <w:color w:val="0000FF"/>
        </w:rPr>
      </w:pPr>
      <w:r w:rsidRPr="00913263">
        <w:rPr>
          <w:rFonts w:ascii="Arial" w:hAnsi="Arial" w:cs="Arial"/>
          <w:b/>
          <w:color w:val="0000FF"/>
        </w:rPr>
        <w:t>E-mail Address:</w:t>
      </w:r>
    </w:p>
    <w:p w14:paraId="0E46A90F" w14:textId="77777777" w:rsidR="00211F3E" w:rsidRPr="000F4E43" w:rsidRDefault="00211F3E" w:rsidP="00211F3E">
      <w:pPr>
        <w:spacing w:after="60"/>
        <w:ind w:left="1985" w:hanging="1985"/>
        <w:rPr>
          <w:rFonts w:ascii="Arial" w:hAnsi="Arial" w:cs="Arial"/>
          <w:b/>
        </w:rPr>
      </w:pPr>
    </w:p>
    <w:p w14:paraId="47D0693C" w14:textId="77777777" w:rsidR="00211F3E" w:rsidRPr="00C80F16" w:rsidRDefault="00211F3E" w:rsidP="00211F3E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161F2E6" w14:textId="77777777" w:rsidR="00211F3E" w:rsidRPr="00F30ED7" w:rsidRDefault="00211F3E" w:rsidP="00211F3E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45B01BB3" w14:textId="77777777" w:rsidR="00211F3E" w:rsidRPr="000F4E43" w:rsidRDefault="00211F3E" w:rsidP="00211F3E">
      <w:pPr>
        <w:pBdr>
          <w:bottom w:val="single" w:sz="4" w:space="1" w:color="auto"/>
        </w:pBdr>
        <w:rPr>
          <w:rFonts w:ascii="Arial" w:hAnsi="Arial" w:cs="Arial"/>
        </w:rPr>
      </w:pPr>
    </w:p>
    <w:p w14:paraId="10237A12" w14:textId="77777777" w:rsidR="00211F3E" w:rsidRPr="000F4E43" w:rsidRDefault="00211F3E" w:rsidP="00211F3E">
      <w:pPr>
        <w:rPr>
          <w:rFonts w:ascii="Arial" w:hAnsi="Arial" w:cs="Arial"/>
        </w:rPr>
      </w:pPr>
    </w:p>
    <w:p w14:paraId="3C0EC86D" w14:textId="77777777" w:rsidR="00211F3E" w:rsidRPr="000F4E43" w:rsidRDefault="00211F3E" w:rsidP="00211F3E">
      <w:pPr>
        <w:spacing w:afterLines="50" w:after="120"/>
        <w:rPr>
          <w:rFonts w:ascii="Arial" w:hAnsi="Arial" w:cs="Arial"/>
          <w:b/>
        </w:rPr>
      </w:pPr>
      <w:bookmarkStart w:id="2" w:name="OLE_LINK205"/>
      <w:bookmarkStart w:id="3" w:name="OLE_LINK206"/>
      <w:r w:rsidRPr="000F4E43">
        <w:rPr>
          <w:rFonts w:ascii="Arial" w:hAnsi="Arial" w:cs="Arial"/>
          <w:b/>
        </w:rPr>
        <w:t>1. Overall Description:</w:t>
      </w:r>
    </w:p>
    <w:p w14:paraId="2E576FE5" w14:textId="61F10803" w:rsidR="00211F3E" w:rsidRPr="00BC383F" w:rsidRDefault="00564094" w:rsidP="00211F3E">
      <w:pPr>
        <w:pStyle w:val="Header"/>
        <w:rPr>
          <w:rFonts w:cs="Arial"/>
          <w:b w:val="0"/>
          <w:bCs/>
          <w:sz w:val="20"/>
          <w:lang w:eastAsia="sv-SE"/>
        </w:rPr>
      </w:pPr>
      <w:r w:rsidRPr="00BC383F">
        <w:rPr>
          <w:rFonts w:cs="Arial"/>
          <w:b w:val="0"/>
          <w:bCs/>
          <w:sz w:val="20"/>
          <w:lang w:eastAsia="ja-JP"/>
        </w:rPr>
        <w:t>RAN</w:t>
      </w:r>
      <w:r w:rsidR="00590663" w:rsidRPr="00BC383F">
        <w:rPr>
          <w:rFonts w:cs="Arial"/>
          <w:b w:val="0"/>
          <w:bCs/>
          <w:sz w:val="20"/>
          <w:lang w:eastAsia="ja-JP"/>
        </w:rPr>
        <w:t>4 request</w:t>
      </w:r>
      <w:r w:rsidR="00F86657" w:rsidRPr="00BC383F">
        <w:rPr>
          <w:rFonts w:cs="Arial"/>
          <w:b w:val="0"/>
          <w:bCs/>
          <w:sz w:val="20"/>
          <w:lang w:eastAsia="ja-JP"/>
        </w:rPr>
        <w:t>s</w:t>
      </w:r>
      <w:r w:rsidR="004842DB">
        <w:rPr>
          <w:rFonts w:cs="Arial"/>
          <w:b w:val="0"/>
          <w:bCs/>
          <w:sz w:val="20"/>
          <w:lang w:eastAsia="ja-JP"/>
        </w:rPr>
        <w:t xml:space="preserve"> that</w:t>
      </w:r>
      <w:r w:rsidR="00590663" w:rsidRPr="00BC383F">
        <w:rPr>
          <w:rFonts w:cs="Arial"/>
          <w:b w:val="0"/>
          <w:bCs/>
          <w:sz w:val="20"/>
          <w:lang w:eastAsia="ja-JP"/>
        </w:rPr>
        <w:t xml:space="preserve"> </w:t>
      </w:r>
      <w:r w:rsidR="00F86657" w:rsidRPr="00BC383F">
        <w:rPr>
          <w:rFonts w:cs="Arial"/>
          <w:b w:val="0"/>
          <w:bCs/>
          <w:sz w:val="20"/>
          <w:lang w:eastAsia="sv-SE"/>
        </w:rPr>
        <w:t>RAN2</w:t>
      </w:r>
      <w:r w:rsidR="004842DB">
        <w:rPr>
          <w:rFonts w:cs="Arial"/>
          <w:b w:val="0"/>
          <w:bCs/>
          <w:sz w:val="20"/>
          <w:lang w:eastAsia="sv-SE"/>
        </w:rPr>
        <w:t xml:space="preserve"> discuss and make recommendations</w:t>
      </w:r>
      <w:r w:rsidR="00F86657" w:rsidRPr="00BC383F">
        <w:rPr>
          <w:rFonts w:cs="Arial"/>
          <w:b w:val="0"/>
          <w:bCs/>
          <w:sz w:val="20"/>
          <w:lang w:eastAsia="sv-SE"/>
        </w:rPr>
        <w:t xml:space="preserve"> </w:t>
      </w:r>
      <w:r w:rsidR="008860C8" w:rsidRPr="00BC383F">
        <w:rPr>
          <w:rFonts w:cs="Arial"/>
          <w:b w:val="0"/>
          <w:bCs/>
          <w:sz w:val="20"/>
          <w:lang w:eastAsia="sv-SE"/>
        </w:rPr>
        <w:t>with respect to the following questions related to RSS measurements:</w:t>
      </w:r>
    </w:p>
    <w:p w14:paraId="1840FE15" w14:textId="0EDBCF8C" w:rsidR="00F74BC2" w:rsidRPr="00F74BC2" w:rsidRDefault="00971B9A" w:rsidP="00BC383F">
      <w:pPr>
        <w:pStyle w:val="Header"/>
        <w:numPr>
          <w:ilvl w:val="0"/>
          <w:numId w:val="36"/>
        </w:numPr>
        <w:rPr>
          <w:rFonts w:cs="Arial"/>
          <w:b w:val="0"/>
          <w:bCs/>
          <w:sz w:val="20"/>
          <w:lang w:eastAsia="zh-CN"/>
        </w:rPr>
      </w:pPr>
      <w:r w:rsidRPr="001169B7">
        <w:rPr>
          <w:b w:val="0"/>
          <w:bCs/>
          <w:sz w:val="20"/>
          <w:lang w:eastAsia="zh-CN"/>
        </w:rPr>
        <w:t>W</w:t>
      </w:r>
      <w:r w:rsidR="00304871" w:rsidRPr="001169B7">
        <w:rPr>
          <w:b w:val="0"/>
          <w:bCs/>
          <w:sz w:val="20"/>
          <w:lang w:eastAsia="zh-CN"/>
        </w:rPr>
        <w:t xml:space="preserve">hether </w:t>
      </w:r>
      <w:r w:rsidR="007E166E">
        <w:rPr>
          <w:b w:val="0"/>
          <w:bCs/>
          <w:sz w:val="20"/>
          <w:lang w:eastAsia="zh-CN"/>
        </w:rPr>
        <w:t xml:space="preserve">RSRQ is needed when </w:t>
      </w:r>
      <w:r w:rsidR="00F74BC2">
        <w:rPr>
          <w:b w:val="0"/>
          <w:bCs/>
          <w:sz w:val="20"/>
          <w:lang w:eastAsia="zh-CN"/>
        </w:rPr>
        <w:t>performing cell selection or cell re-selection based on RSS measur</w:t>
      </w:r>
      <w:r w:rsidR="003249F2">
        <w:rPr>
          <w:b w:val="0"/>
          <w:bCs/>
          <w:sz w:val="20"/>
          <w:lang w:eastAsia="zh-CN"/>
        </w:rPr>
        <w:t>e</w:t>
      </w:r>
      <w:r w:rsidR="00F74BC2">
        <w:rPr>
          <w:b w:val="0"/>
          <w:bCs/>
          <w:sz w:val="20"/>
          <w:lang w:eastAsia="zh-CN"/>
        </w:rPr>
        <w:t>ments</w:t>
      </w:r>
    </w:p>
    <w:p w14:paraId="691FA789" w14:textId="05932BC4" w:rsidR="00F74BC2" w:rsidRPr="00F74BC2" w:rsidRDefault="00F74BC2" w:rsidP="00F74BC2">
      <w:pPr>
        <w:pStyle w:val="Header"/>
        <w:numPr>
          <w:ilvl w:val="1"/>
          <w:numId w:val="36"/>
        </w:numPr>
        <w:rPr>
          <w:rFonts w:cs="Arial"/>
          <w:b w:val="0"/>
          <w:bCs/>
          <w:sz w:val="20"/>
          <w:lang w:eastAsia="zh-CN"/>
        </w:rPr>
      </w:pPr>
      <w:r>
        <w:rPr>
          <w:b w:val="0"/>
          <w:bCs/>
          <w:sz w:val="20"/>
          <w:lang w:eastAsia="zh-CN"/>
        </w:rPr>
        <w:t>Option 1: R</w:t>
      </w:r>
      <w:r w:rsidR="00304871" w:rsidRPr="001169B7">
        <w:rPr>
          <w:b w:val="0"/>
          <w:bCs/>
          <w:sz w:val="20"/>
          <w:lang w:eastAsia="zh-CN"/>
        </w:rPr>
        <w:t>emove RSRQ from</w:t>
      </w:r>
      <w:r w:rsidR="00971B9A" w:rsidRPr="001169B7">
        <w:rPr>
          <w:b w:val="0"/>
          <w:bCs/>
          <w:sz w:val="20"/>
          <w:lang w:eastAsia="zh-CN"/>
        </w:rPr>
        <w:t xml:space="preserve"> the</w:t>
      </w:r>
      <w:r w:rsidR="00304871" w:rsidRPr="001169B7">
        <w:rPr>
          <w:b w:val="0"/>
          <w:bCs/>
          <w:sz w:val="20"/>
          <w:lang w:eastAsia="zh-CN"/>
        </w:rPr>
        <w:t xml:space="preserve"> cell selection and cell re-selection criterion when using RSS measurements</w:t>
      </w:r>
      <w:r w:rsidR="006D05FE">
        <w:rPr>
          <w:b w:val="0"/>
          <w:bCs/>
          <w:sz w:val="20"/>
          <w:lang w:eastAsia="zh-CN"/>
        </w:rPr>
        <w:t>.</w:t>
      </w:r>
    </w:p>
    <w:p w14:paraId="526A68C6" w14:textId="559159D2" w:rsidR="006D05FE" w:rsidRPr="006D05FE" w:rsidRDefault="006D05FE" w:rsidP="006D05FE">
      <w:pPr>
        <w:pStyle w:val="Header"/>
        <w:numPr>
          <w:ilvl w:val="1"/>
          <w:numId w:val="36"/>
        </w:numPr>
        <w:rPr>
          <w:rFonts w:cs="Arial"/>
          <w:b w:val="0"/>
          <w:bCs/>
          <w:sz w:val="20"/>
          <w:lang w:eastAsia="zh-CN"/>
        </w:rPr>
      </w:pPr>
      <w:r>
        <w:rPr>
          <w:b w:val="0"/>
          <w:bCs/>
          <w:sz w:val="20"/>
          <w:lang w:eastAsia="zh-CN"/>
        </w:rPr>
        <w:t>Option 2: D</w:t>
      </w:r>
      <w:r w:rsidR="00304871" w:rsidRPr="001169B7">
        <w:rPr>
          <w:b w:val="0"/>
          <w:bCs/>
          <w:sz w:val="20"/>
          <w:lang w:eastAsia="zh-CN"/>
        </w:rPr>
        <w:t>efine RSRQ for RSS measurements.</w:t>
      </w:r>
    </w:p>
    <w:p w14:paraId="6700A796" w14:textId="34DD69DF" w:rsidR="005A5673" w:rsidRDefault="002F4E02" w:rsidP="00BC383F">
      <w:pPr>
        <w:pStyle w:val="Header"/>
        <w:numPr>
          <w:ilvl w:val="0"/>
          <w:numId w:val="36"/>
        </w:numPr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 xml:space="preserve">With regards to </w:t>
      </w:r>
      <w:r w:rsidR="00BB2873">
        <w:rPr>
          <w:rFonts w:cs="Arial"/>
          <w:b w:val="0"/>
          <w:bCs/>
          <w:sz w:val="20"/>
          <w:lang w:eastAsia="zh-CN"/>
        </w:rPr>
        <w:t>RSS measurements on neighbor cells</w:t>
      </w:r>
    </w:p>
    <w:p w14:paraId="2D335CAA" w14:textId="080B5127" w:rsidR="00BB2873" w:rsidRDefault="000E5722" w:rsidP="000E5722">
      <w:pPr>
        <w:pStyle w:val="Header"/>
        <w:numPr>
          <w:ilvl w:val="1"/>
          <w:numId w:val="37"/>
        </w:numPr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 xml:space="preserve">Confirm RAN4’s understanding that </w:t>
      </w:r>
      <w:r w:rsidR="003979C6">
        <w:rPr>
          <w:rFonts w:cs="Arial"/>
          <w:b w:val="0"/>
          <w:bCs/>
          <w:sz w:val="20"/>
          <w:lang w:eastAsia="zh-CN"/>
        </w:rPr>
        <w:t>the UE is able to infer</w:t>
      </w:r>
      <w:r w:rsidR="004366C6">
        <w:rPr>
          <w:rFonts w:cs="Arial"/>
          <w:b w:val="0"/>
          <w:bCs/>
          <w:sz w:val="20"/>
          <w:lang w:eastAsia="zh-CN"/>
        </w:rPr>
        <w:t xml:space="preserve"> or </w:t>
      </w:r>
      <w:r w:rsidR="003979C6">
        <w:rPr>
          <w:rFonts w:cs="Arial"/>
          <w:b w:val="0"/>
          <w:bCs/>
          <w:sz w:val="20"/>
          <w:lang w:eastAsia="zh-CN"/>
        </w:rPr>
        <w:t xml:space="preserve">calculate the frame offset of the start of RSS transmission </w:t>
      </w:r>
      <w:r w:rsidR="00E70624">
        <w:rPr>
          <w:rFonts w:cs="Arial"/>
          <w:b w:val="0"/>
          <w:bCs/>
          <w:sz w:val="20"/>
          <w:lang w:eastAsia="zh-CN"/>
        </w:rPr>
        <w:t xml:space="preserve">on </w:t>
      </w:r>
      <w:r w:rsidR="0002009B">
        <w:rPr>
          <w:rFonts w:cs="Arial"/>
          <w:b w:val="0"/>
          <w:bCs/>
          <w:sz w:val="20"/>
          <w:lang w:eastAsia="zh-CN"/>
        </w:rPr>
        <w:t>neighbor</w:t>
      </w:r>
      <w:r w:rsidR="00E70624">
        <w:rPr>
          <w:rFonts w:cs="Arial"/>
          <w:b w:val="0"/>
          <w:bCs/>
          <w:sz w:val="20"/>
          <w:lang w:eastAsia="zh-CN"/>
        </w:rPr>
        <w:t xml:space="preserve"> cell</w:t>
      </w:r>
      <w:r w:rsidR="0002009B">
        <w:rPr>
          <w:rFonts w:cs="Arial"/>
          <w:b w:val="0"/>
          <w:bCs/>
          <w:sz w:val="20"/>
          <w:lang w:eastAsia="zh-CN"/>
        </w:rPr>
        <w:t>s</w:t>
      </w:r>
      <w:r w:rsidR="00E70624">
        <w:rPr>
          <w:rFonts w:cs="Arial"/>
          <w:b w:val="0"/>
          <w:bCs/>
          <w:sz w:val="20"/>
          <w:lang w:eastAsia="zh-CN"/>
        </w:rPr>
        <w:t xml:space="preserve"> from RRC signalling in the serving cell, as described in TS 36.</w:t>
      </w:r>
      <w:r w:rsidR="001A67FB">
        <w:rPr>
          <w:rFonts w:cs="Arial"/>
          <w:b w:val="0"/>
          <w:bCs/>
          <w:sz w:val="20"/>
          <w:lang w:eastAsia="zh-CN"/>
        </w:rPr>
        <w:t xml:space="preserve">331 subclause </w:t>
      </w:r>
      <w:r w:rsidR="00DF4FD0">
        <w:rPr>
          <w:rFonts w:cs="Arial"/>
          <w:b w:val="0"/>
          <w:bCs/>
          <w:sz w:val="20"/>
          <w:lang w:eastAsia="zh-CN"/>
        </w:rPr>
        <w:t>6.3</w:t>
      </w:r>
      <w:r w:rsidR="0002009B">
        <w:rPr>
          <w:rFonts w:cs="Arial"/>
          <w:b w:val="0"/>
          <w:bCs/>
          <w:sz w:val="20"/>
          <w:lang w:eastAsia="zh-CN"/>
        </w:rPr>
        <w:t xml:space="preserve">, and that said frame offset </w:t>
      </w:r>
      <w:r w:rsidR="00B55B2E">
        <w:rPr>
          <w:rFonts w:cs="Arial"/>
          <w:b w:val="0"/>
          <w:bCs/>
          <w:sz w:val="20"/>
          <w:lang w:eastAsia="zh-CN"/>
        </w:rPr>
        <w:t>is relative to each cell’s own SFN.</w:t>
      </w:r>
    </w:p>
    <w:p w14:paraId="43806C87" w14:textId="44484E13" w:rsidR="00894C7B" w:rsidRDefault="00894C7B" w:rsidP="00122D8A">
      <w:pPr>
        <w:pStyle w:val="Header"/>
        <w:numPr>
          <w:ilvl w:val="1"/>
          <w:numId w:val="37"/>
        </w:numPr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>C</w:t>
      </w:r>
      <w:r w:rsidR="008446A4">
        <w:rPr>
          <w:rFonts w:cs="Arial"/>
          <w:b w:val="0"/>
          <w:bCs/>
          <w:sz w:val="20"/>
          <w:lang w:eastAsia="zh-CN"/>
        </w:rPr>
        <w:t>onfirm</w:t>
      </w:r>
      <w:r>
        <w:rPr>
          <w:rFonts w:cs="Arial"/>
          <w:b w:val="0"/>
          <w:bCs/>
          <w:sz w:val="20"/>
          <w:lang w:eastAsia="zh-CN"/>
        </w:rPr>
        <w:t xml:space="preserve"> </w:t>
      </w:r>
      <w:r w:rsidR="008446A4">
        <w:rPr>
          <w:rFonts w:cs="Arial"/>
          <w:b w:val="0"/>
          <w:bCs/>
          <w:sz w:val="20"/>
          <w:lang w:eastAsia="zh-CN"/>
        </w:rPr>
        <w:t>that</w:t>
      </w:r>
      <w:r>
        <w:rPr>
          <w:rFonts w:cs="Arial"/>
          <w:b w:val="0"/>
          <w:bCs/>
          <w:sz w:val="20"/>
          <w:lang w:eastAsia="zh-CN"/>
        </w:rPr>
        <w:t xml:space="preserve"> the UE is </w:t>
      </w:r>
      <w:r w:rsidR="008446A4">
        <w:rPr>
          <w:rFonts w:cs="Arial"/>
          <w:b w:val="0"/>
          <w:bCs/>
          <w:sz w:val="20"/>
          <w:lang w:eastAsia="zh-CN"/>
        </w:rPr>
        <w:t xml:space="preserve">not </w:t>
      </w:r>
      <w:r>
        <w:rPr>
          <w:rFonts w:cs="Arial"/>
          <w:b w:val="0"/>
          <w:bCs/>
          <w:sz w:val="20"/>
          <w:lang w:eastAsia="zh-CN"/>
        </w:rPr>
        <w:t>expected to acquire SFN on</w:t>
      </w:r>
      <w:r w:rsidR="008446A4">
        <w:rPr>
          <w:rFonts w:cs="Arial"/>
          <w:b w:val="0"/>
          <w:bCs/>
          <w:sz w:val="20"/>
          <w:lang w:eastAsia="zh-CN"/>
        </w:rPr>
        <w:t xml:space="preserve"> the neig</w:t>
      </w:r>
      <w:r w:rsidR="004A644F">
        <w:rPr>
          <w:rFonts w:cs="Arial"/>
          <w:b w:val="0"/>
          <w:bCs/>
          <w:sz w:val="20"/>
          <w:lang w:eastAsia="zh-CN"/>
        </w:rPr>
        <w:t>hbor cells solely for the purpose of performing RSS measurements.</w:t>
      </w:r>
      <w:r>
        <w:rPr>
          <w:rFonts w:cs="Arial"/>
          <w:b w:val="0"/>
          <w:bCs/>
          <w:sz w:val="20"/>
          <w:lang w:eastAsia="zh-CN"/>
        </w:rPr>
        <w:t xml:space="preserve"> </w:t>
      </w:r>
    </w:p>
    <w:p w14:paraId="6DE5B534" w14:textId="56EFAB03" w:rsidR="00FB38A4" w:rsidRDefault="0078556A" w:rsidP="00122D8A">
      <w:pPr>
        <w:pStyle w:val="Header"/>
        <w:numPr>
          <w:ilvl w:val="1"/>
          <w:numId w:val="37"/>
        </w:numPr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>C</w:t>
      </w:r>
      <w:r w:rsidR="00155EEB">
        <w:rPr>
          <w:rFonts w:cs="Arial"/>
          <w:b w:val="0"/>
          <w:bCs/>
          <w:sz w:val="20"/>
          <w:lang w:eastAsia="zh-CN"/>
        </w:rPr>
        <w:t xml:space="preserve">larify whether </w:t>
      </w:r>
      <w:r w:rsidR="005167A8">
        <w:rPr>
          <w:rFonts w:cs="Arial"/>
          <w:b w:val="0"/>
          <w:bCs/>
          <w:sz w:val="20"/>
          <w:lang w:eastAsia="zh-CN"/>
        </w:rPr>
        <w:t xml:space="preserve">there are </w:t>
      </w:r>
      <w:r w:rsidR="00155EEB">
        <w:rPr>
          <w:rFonts w:cs="Arial"/>
          <w:b w:val="0"/>
          <w:bCs/>
          <w:sz w:val="20"/>
          <w:lang w:eastAsia="zh-CN"/>
        </w:rPr>
        <w:t>existing</w:t>
      </w:r>
      <w:r w:rsidR="003E7BFF">
        <w:rPr>
          <w:rFonts w:cs="Arial"/>
          <w:b w:val="0"/>
          <w:bCs/>
          <w:sz w:val="20"/>
          <w:lang w:eastAsia="zh-CN"/>
        </w:rPr>
        <w:t xml:space="preserve"> SFN synchronization </w:t>
      </w:r>
      <w:r w:rsidR="002C2420">
        <w:rPr>
          <w:rFonts w:cs="Arial"/>
          <w:b w:val="0"/>
          <w:bCs/>
          <w:sz w:val="20"/>
          <w:lang w:eastAsia="zh-CN"/>
        </w:rPr>
        <w:t>requirements</w:t>
      </w:r>
      <w:r w:rsidR="00954D8C">
        <w:rPr>
          <w:rFonts w:cs="Arial"/>
          <w:b w:val="0"/>
          <w:bCs/>
          <w:sz w:val="20"/>
          <w:lang w:eastAsia="zh-CN"/>
        </w:rPr>
        <w:t xml:space="preserve"> </w:t>
      </w:r>
      <w:r w:rsidR="00155EEB">
        <w:rPr>
          <w:rFonts w:cs="Arial"/>
          <w:b w:val="0"/>
          <w:bCs/>
          <w:sz w:val="20"/>
          <w:lang w:eastAsia="zh-CN"/>
        </w:rPr>
        <w:t xml:space="preserve">between </w:t>
      </w:r>
      <w:r w:rsidR="00486B67">
        <w:rPr>
          <w:rFonts w:cs="Arial"/>
          <w:b w:val="0"/>
          <w:bCs/>
          <w:sz w:val="20"/>
          <w:lang w:eastAsia="zh-CN"/>
        </w:rPr>
        <w:t>neighbor cells and the serving cell</w:t>
      </w:r>
      <w:r w:rsidR="00523408">
        <w:rPr>
          <w:rFonts w:cs="Arial"/>
          <w:b w:val="0"/>
          <w:bCs/>
          <w:sz w:val="20"/>
          <w:lang w:eastAsia="zh-CN"/>
        </w:rPr>
        <w:t xml:space="preserve"> </w:t>
      </w:r>
      <w:r w:rsidR="00954D8C">
        <w:rPr>
          <w:rFonts w:cs="Arial"/>
          <w:b w:val="0"/>
          <w:bCs/>
          <w:sz w:val="20"/>
          <w:lang w:eastAsia="zh-CN"/>
        </w:rPr>
        <w:t>imposed by RAN2</w:t>
      </w:r>
      <w:r w:rsidR="00FB38A4">
        <w:rPr>
          <w:rFonts w:cs="Arial"/>
          <w:b w:val="0"/>
          <w:bCs/>
          <w:sz w:val="20"/>
          <w:lang w:eastAsia="zh-CN"/>
        </w:rPr>
        <w:t xml:space="preserve"> </w:t>
      </w:r>
      <w:r w:rsidR="00523408">
        <w:rPr>
          <w:rFonts w:cs="Arial"/>
          <w:b w:val="0"/>
          <w:bCs/>
          <w:sz w:val="20"/>
          <w:lang w:eastAsia="zh-CN"/>
        </w:rPr>
        <w:t>in the context of RSS measurements.</w:t>
      </w:r>
    </w:p>
    <w:p w14:paraId="6E6FDDDD" w14:textId="4837F6BF" w:rsidR="00122D8A" w:rsidRPr="00122D8A" w:rsidRDefault="00122D8A" w:rsidP="00122D8A">
      <w:pPr>
        <w:pStyle w:val="Header"/>
        <w:numPr>
          <w:ilvl w:val="1"/>
          <w:numId w:val="37"/>
        </w:numPr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 xml:space="preserve">Consider </w:t>
      </w:r>
      <w:r w:rsidR="002B2980">
        <w:rPr>
          <w:rFonts w:cs="Arial"/>
          <w:b w:val="0"/>
          <w:bCs/>
          <w:sz w:val="20"/>
          <w:lang w:eastAsia="zh-CN"/>
        </w:rPr>
        <w:t>adding</w:t>
      </w:r>
      <w:r>
        <w:rPr>
          <w:rFonts w:cs="Arial"/>
          <w:b w:val="0"/>
          <w:bCs/>
          <w:sz w:val="20"/>
          <w:lang w:eastAsia="zh-CN"/>
        </w:rPr>
        <w:t xml:space="preserve"> SFN synchronization requirements</w:t>
      </w:r>
      <w:r w:rsidR="00C638F7">
        <w:rPr>
          <w:rFonts w:cs="Arial"/>
          <w:b w:val="0"/>
          <w:bCs/>
          <w:sz w:val="20"/>
          <w:lang w:eastAsia="zh-CN"/>
        </w:rPr>
        <w:t xml:space="preserve"> (</w:t>
      </w:r>
      <w:r w:rsidR="00C638F7">
        <w:rPr>
          <w:rFonts w:cs="Arial"/>
          <w:b w:val="0"/>
          <w:bCs/>
          <w:sz w:val="20"/>
          <w:lang w:eastAsia="zh-CN"/>
        </w:rPr>
        <w:sym w:font="Symbol" w:char="F0B1"/>
      </w:r>
      <w:r w:rsidR="00DF3753">
        <w:rPr>
          <w:rFonts w:cs="Arial"/>
          <w:b w:val="0"/>
          <w:bCs/>
          <w:sz w:val="20"/>
          <w:lang w:eastAsia="zh-CN"/>
        </w:rPr>
        <w:t>5 msec)</w:t>
      </w:r>
      <w:r w:rsidR="002E64DD">
        <w:rPr>
          <w:rFonts w:cs="Arial"/>
          <w:b w:val="0"/>
          <w:bCs/>
          <w:sz w:val="20"/>
          <w:lang w:eastAsia="zh-CN"/>
        </w:rPr>
        <w:t xml:space="preserve"> </w:t>
      </w:r>
      <w:r w:rsidR="002B2980">
        <w:rPr>
          <w:rFonts w:cs="Arial"/>
          <w:b w:val="0"/>
          <w:bCs/>
          <w:sz w:val="20"/>
          <w:lang w:eastAsia="zh-CN"/>
        </w:rPr>
        <w:t xml:space="preserve">between </w:t>
      </w:r>
      <w:r w:rsidR="00DF3753">
        <w:rPr>
          <w:rFonts w:cs="Arial"/>
          <w:b w:val="0"/>
          <w:bCs/>
          <w:sz w:val="20"/>
          <w:lang w:eastAsia="zh-CN"/>
        </w:rPr>
        <w:t>neighbor cells and the</w:t>
      </w:r>
      <w:r w:rsidR="002B2980">
        <w:rPr>
          <w:rFonts w:cs="Arial"/>
          <w:b w:val="0"/>
          <w:bCs/>
          <w:sz w:val="20"/>
          <w:lang w:eastAsia="zh-CN"/>
        </w:rPr>
        <w:t xml:space="preserve"> serving</w:t>
      </w:r>
      <w:r w:rsidR="00DF3753">
        <w:rPr>
          <w:rFonts w:cs="Arial"/>
          <w:b w:val="0"/>
          <w:bCs/>
          <w:sz w:val="20"/>
          <w:lang w:eastAsia="zh-CN"/>
        </w:rPr>
        <w:t xml:space="preserve"> cell</w:t>
      </w:r>
      <w:r w:rsidR="00405CFF">
        <w:rPr>
          <w:rFonts w:cs="Arial"/>
          <w:b w:val="0"/>
          <w:bCs/>
          <w:sz w:val="20"/>
          <w:lang w:eastAsia="zh-CN"/>
        </w:rPr>
        <w:t xml:space="preserve"> such that the UE is not required to acquire SFN on the neighbor cells</w:t>
      </w:r>
      <w:r w:rsidR="001818BC">
        <w:rPr>
          <w:rFonts w:cs="Arial"/>
          <w:b w:val="0"/>
          <w:bCs/>
          <w:sz w:val="20"/>
          <w:lang w:eastAsia="zh-CN"/>
        </w:rPr>
        <w:t xml:space="preserve"> for the purpose of performing RSS measurements.</w:t>
      </w:r>
      <w:r w:rsidR="002B2980">
        <w:rPr>
          <w:rFonts w:cs="Arial"/>
          <w:b w:val="0"/>
          <w:bCs/>
          <w:sz w:val="20"/>
          <w:lang w:eastAsia="zh-CN"/>
        </w:rPr>
        <w:t xml:space="preserve"> </w:t>
      </w:r>
      <w:r w:rsidR="002E64DD">
        <w:rPr>
          <w:rFonts w:cs="Arial"/>
          <w:b w:val="0"/>
          <w:bCs/>
          <w:sz w:val="20"/>
          <w:lang w:eastAsia="zh-CN"/>
        </w:rPr>
        <w:t xml:space="preserve"> </w:t>
      </w:r>
    </w:p>
    <w:p w14:paraId="6B6C74A9" w14:textId="77777777" w:rsidR="00211F3E" w:rsidRDefault="00211F3E" w:rsidP="00211F3E">
      <w:pPr>
        <w:pStyle w:val="Header"/>
        <w:rPr>
          <w:rFonts w:cs="Arial"/>
          <w:lang w:eastAsia="zh-CN"/>
        </w:rPr>
      </w:pPr>
    </w:p>
    <w:p w14:paraId="3AC47ABF" w14:textId="77777777" w:rsidR="00211F3E" w:rsidRDefault="00211F3E" w:rsidP="00211F3E">
      <w:pPr>
        <w:pStyle w:val="Header"/>
        <w:rPr>
          <w:rFonts w:cs="Arial"/>
          <w:lang w:eastAsia="zh-CN"/>
        </w:rPr>
      </w:pPr>
    </w:p>
    <w:p w14:paraId="1EA5B4E6" w14:textId="77777777" w:rsidR="00211F3E" w:rsidRPr="000F4E43" w:rsidRDefault="00211F3E" w:rsidP="00211F3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619A848" w14:textId="77777777" w:rsidR="00211F3E" w:rsidRPr="000F4E43" w:rsidRDefault="00211F3E" w:rsidP="00211F3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RAN2:</w:t>
      </w:r>
    </w:p>
    <w:p w14:paraId="3159ABFF" w14:textId="576BE3BA" w:rsidR="00211F3E" w:rsidRPr="00C024F9" w:rsidRDefault="00211F3E" w:rsidP="00211F3E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RAN2 to </w:t>
      </w:r>
      <w:r w:rsidR="00C36F48">
        <w:rPr>
          <w:rFonts w:ascii="Arial" w:hAnsi="Arial" w:cs="Arial"/>
        </w:rPr>
        <w:t>provide their views and recommendations re</w:t>
      </w:r>
      <w:r w:rsidR="0049664D">
        <w:rPr>
          <w:rFonts w:ascii="Arial" w:hAnsi="Arial" w:cs="Arial"/>
        </w:rPr>
        <w:t>g</w:t>
      </w:r>
      <w:r w:rsidR="00C36F48">
        <w:rPr>
          <w:rFonts w:ascii="Arial" w:hAnsi="Arial" w:cs="Arial"/>
        </w:rPr>
        <w:t>arding the questions above</w:t>
      </w:r>
      <w:r>
        <w:rPr>
          <w:rFonts w:ascii="Arial" w:hAnsi="Arial" w:cs="Arial"/>
        </w:rPr>
        <w:t>.</w:t>
      </w:r>
    </w:p>
    <w:bookmarkEnd w:id="2"/>
    <w:bookmarkEnd w:id="3"/>
    <w:p w14:paraId="5828274F" w14:textId="77777777" w:rsidR="00211F3E" w:rsidRPr="000F4E43" w:rsidRDefault="00211F3E" w:rsidP="00211F3E">
      <w:pPr>
        <w:spacing w:after="120"/>
        <w:ind w:left="993" w:hanging="993"/>
        <w:rPr>
          <w:rFonts w:ascii="Arial" w:hAnsi="Arial" w:cs="Arial"/>
        </w:rPr>
      </w:pPr>
    </w:p>
    <w:p w14:paraId="1778DB17" w14:textId="77777777" w:rsidR="00211F3E" w:rsidRPr="000F4E43" w:rsidRDefault="00211F3E" w:rsidP="00211F3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14:paraId="304F96C1" w14:textId="5C47F429" w:rsidR="009156AE" w:rsidRPr="004F3991" w:rsidRDefault="00A6064D" w:rsidP="00797CE5">
      <w:pPr>
        <w:rPr>
          <w:rFonts w:ascii="Arial" w:hAnsi="Arial" w:cs="Arial"/>
        </w:rPr>
      </w:pPr>
      <w:r w:rsidRPr="00A6064D">
        <w:rPr>
          <w:rFonts w:ascii="Arial" w:hAnsi="Arial" w:cs="Arial"/>
        </w:rPr>
        <w:t>TSG-RAN4 #98bis-e</w:t>
      </w:r>
      <w:r w:rsidRPr="00A6064D">
        <w:rPr>
          <w:rFonts w:ascii="Arial" w:hAnsi="Arial" w:cs="Arial"/>
        </w:rPr>
        <w:tab/>
        <w:t>Apr 12</w:t>
      </w:r>
      <w:r w:rsidR="00DB0FBA">
        <w:rPr>
          <w:rFonts w:ascii="Arial" w:hAnsi="Arial" w:cs="Arial"/>
        </w:rPr>
        <w:t xml:space="preserve"> – </w:t>
      </w:r>
      <w:r w:rsidRPr="00A6064D">
        <w:rPr>
          <w:rFonts w:ascii="Arial" w:hAnsi="Arial" w:cs="Arial"/>
        </w:rPr>
        <w:t>Apr 20, 2021</w:t>
      </w:r>
      <w:r w:rsidRPr="00A6064D">
        <w:rPr>
          <w:rFonts w:ascii="Arial" w:hAnsi="Arial" w:cs="Arial"/>
        </w:rPr>
        <w:tab/>
        <w:t>Online</w:t>
      </w:r>
    </w:p>
    <w:sectPr w:rsidR="009156AE" w:rsidRPr="004F3991" w:rsidSect="00571A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80DB78" w14:textId="77777777" w:rsidR="00A5239A" w:rsidRDefault="00A5239A">
      <w:r>
        <w:separator/>
      </w:r>
    </w:p>
  </w:endnote>
  <w:endnote w:type="continuationSeparator" w:id="0">
    <w:p w14:paraId="415C0A61" w14:textId="77777777" w:rsidR="00A5239A" w:rsidRDefault="00A52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E137D" w14:textId="77777777" w:rsidR="00A5239A" w:rsidRDefault="00A5239A">
      <w:r>
        <w:separator/>
      </w:r>
    </w:p>
  </w:footnote>
  <w:footnote w:type="continuationSeparator" w:id="0">
    <w:p w14:paraId="66A97732" w14:textId="77777777" w:rsidR="00A5239A" w:rsidRDefault="00A52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8335A7"/>
    <w:multiLevelType w:val="hybridMultilevel"/>
    <w:tmpl w:val="02FA7C22"/>
    <w:lvl w:ilvl="0" w:tplc="88243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48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CBA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23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83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A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E1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83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69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32E6F"/>
    <w:multiLevelType w:val="hybridMultilevel"/>
    <w:tmpl w:val="1A3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24B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230B4"/>
    <w:multiLevelType w:val="hybridMultilevel"/>
    <w:tmpl w:val="44E6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108C"/>
    <w:multiLevelType w:val="hybridMultilevel"/>
    <w:tmpl w:val="189CA014"/>
    <w:lvl w:ilvl="0" w:tplc="A9D03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A7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6E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6B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CF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2A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67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EF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6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847895"/>
    <w:multiLevelType w:val="hybridMultilevel"/>
    <w:tmpl w:val="6EE83C06"/>
    <w:lvl w:ilvl="0" w:tplc="30188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E8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8AE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85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6E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EC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A2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5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745C6"/>
    <w:multiLevelType w:val="hybridMultilevel"/>
    <w:tmpl w:val="EBC0C100"/>
    <w:lvl w:ilvl="0" w:tplc="D182E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2F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C0A3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24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A6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E4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CCD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AE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08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25648"/>
    <w:multiLevelType w:val="hybridMultilevel"/>
    <w:tmpl w:val="8B2CA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F3F382A"/>
    <w:multiLevelType w:val="hybridMultilevel"/>
    <w:tmpl w:val="ABA67E70"/>
    <w:lvl w:ilvl="0" w:tplc="362E0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EB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C76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C7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A6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CE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2EB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E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E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821371"/>
    <w:multiLevelType w:val="hybridMultilevel"/>
    <w:tmpl w:val="04E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DC5938"/>
    <w:multiLevelType w:val="hybridMultilevel"/>
    <w:tmpl w:val="2270A166"/>
    <w:lvl w:ilvl="0" w:tplc="52F29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18D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A1F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8D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74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C7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EF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A0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29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96613C"/>
    <w:multiLevelType w:val="hybridMultilevel"/>
    <w:tmpl w:val="2466E6D4"/>
    <w:lvl w:ilvl="0" w:tplc="E7508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60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F07B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61A9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8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62F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6E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B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6A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2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4" w15:restartNumberingAfterBreak="0">
    <w:nsid w:val="4B1B1EE1"/>
    <w:multiLevelType w:val="hybridMultilevel"/>
    <w:tmpl w:val="85AED838"/>
    <w:lvl w:ilvl="0" w:tplc="545CD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0F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39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CD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84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C6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CAC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2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0A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E351D3"/>
    <w:multiLevelType w:val="hybridMultilevel"/>
    <w:tmpl w:val="EEA85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11E1014"/>
    <w:multiLevelType w:val="hybridMultilevel"/>
    <w:tmpl w:val="0B646718"/>
    <w:lvl w:ilvl="0" w:tplc="6270C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2C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6A5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D0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83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B09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80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4F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3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70964"/>
    <w:multiLevelType w:val="hybridMultilevel"/>
    <w:tmpl w:val="DF508190"/>
    <w:lvl w:ilvl="0" w:tplc="1144B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F8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723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64B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C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6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AE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0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D525BA"/>
    <w:multiLevelType w:val="hybridMultilevel"/>
    <w:tmpl w:val="24DEC12C"/>
    <w:lvl w:ilvl="0" w:tplc="36F6F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700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F450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AA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29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A2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6D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A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A5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31"/>
  </w:num>
  <w:num w:numId="3">
    <w:abstractNumId w:val="34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2"/>
  </w:num>
  <w:num w:numId="8">
    <w:abstractNumId w:val="33"/>
  </w:num>
  <w:num w:numId="9">
    <w:abstractNumId w:val="20"/>
  </w:num>
  <w:num w:numId="10">
    <w:abstractNumId w:val="11"/>
  </w:num>
  <w:num w:numId="11">
    <w:abstractNumId w:val="30"/>
  </w:num>
  <w:num w:numId="12">
    <w:abstractNumId w:val="3"/>
  </w:num>
  <w:num w:numId="13">
    <w:abstractNumId w:val="23"/>
  </w:num>
  <w:num w:numId="14">
    <w:abstractNumId w:val="26"/>
  </w:num>
  <w:num w:numId="15">
    <w:abstractNumId w:val="19"/>
  </w:num>
  <w:num w:numId="16">
    <w:abstractNumId w:val="22"/>
  </w:num>
  <w:num w:numId="17">
    <w:abstractNumId w:val="29"/>
  </w:num>
  <w:num w:numId="18">
    <w:abstractNumId w:val="16"/>
  </w:num>
  <w:num w:numId="19">
    <w:abstractNumId w:val="9"/>
  </w:num>
  <w:num w:numId="20">
    <w:abstractNumId w:val="2"/>
  </w:num>
  <w:num w:numId="21">
    <w:abstractNumId w:val="14"/>
  </w:num>
  <w:num w:numId="22">
    <w:abstractNumId w:val="6"/>
  </w:num>
  <w:num w:numId="23">
    <w:abstractNumId w:val="27"/>
  </w:num>
  <w:num w:numId="24">
    <w:abstractNumId w:val="13"/>
  </w:num>
  <w:num w:numId="25">
    <w:abstractNumId w:val="8"/>
  </w:num>
  <w:num w:numId="26">
    <w:abstractNumId w:val="5"/>
  </w:num>
  <w:num w:numId="27">
    <w:abstractNumId w:val="4"/>
  </w:num>
  <w:num w:numId="28">
    <w:abstractNumId w:val="15"/>
  </w:num>
  <w:num w:numId="29">
    <w:abstractNumId w:val="36"/>
  </w:num>
  <w:num w:numId="30">
    <w:abstractNumId w:val="24"/>
  </w:num>
  <w:num w:numId="31">
    <w:abstractNumId w:val="17"/>
  </w:num>
  <w:num w:numId="32">
    <w:abstractNumId w:val="7"/>
  </w:num>
  <w:num w:numId="33">
    <w:abstractNumId w:val="35"/>
  </w:num>
  <w:num w:numId="34">
    <w:abstractNumId w:val="18"/>
  </w:num>
  <w:num w:numId="35">
    <w:abstractNumId w:val="10"/>
  </w:num>
  <w:num w:numId="36">
    <w:abstractNumId w:val="28"/>
  </w:num>
  <w:num w:numId="37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41"/>
    <w:rsid w:val="00001FFD"/>
    <w:rsid w:val="0000264F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526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546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9B"/>
    <w:rsid w:val="000200BC"/>
    <w:rsid w:val="000204C8"/>
    <w:rsid w:val="00020690"/>
    <w:rsid w:val="000207CB"/>
    <w:rsid w:val="0002087D"/>
    <w:rsid w:val="00020BD6"/>
    <w:rsid w:val="00020CDD"/>
    <w:rsid w:val="00020E38"/>
    <w:rsid w:val="00020E6F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874"/>
    <w:rsid w:val="00034928"/>
    <w:rsid w:val="0003494A"/>
    <w:rsid w:val="00034BFE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0E3"/>
    <w:rsid w:val="00040184"/>
    <w:rsid w:val="00040549"/>
    <w:rsid w:val="000407FE"/>
    <w:rsid w:val="00040D39"/>
    <w:rsid w:val="00040DEE"/>
    <w:rsid w:val="000411CE"/>
    <w:rsid w:val="000412D4"/>
    <w:rsid w:val="000415ED"/>
    <w:rsid w:val="000416C4"/>
    <w:rsid w:val="000418CB"/>
    <w:rsid w:val="000418F5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47AD5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14C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938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71A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4D9A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4E9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104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722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8F4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701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9B7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C9C"/>
    <w:rsid w:val="00121D6C"/>
    <w:rsid w:val="00121F5C"/>
    <w:rsid w:val="00121F6E"/>
    <w:rsid w:val="0012218A"/>
    <w:rsid w:val="00122762"/>
    <w:rsid w:val="001229D0"/>
    <w:rsid w:val="00122A07"/>
    <w:rsid w:val="00122D8A"/>
    <w:rsid w:val="00122FF2"/>
    <w:rsid w:val="00123257"/>
    <w:rsid w:val="001239C2"/>
    <w:rsid w:val="001239DE"/>
    <w:rsid w:val="0012404F"/>
    <w:rsid w:val="00124252"/>
    <w:rsid w:val="00124561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09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5EEB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7E7"/>
    <w:rsid w:val="00166833"/>
    <w:rsid w:val="001670CA"/>
    <w:rsid w:val="001679C5"/>
    <w:rsid w:val="00167EEE"/>
    <w:rsid w:val="00167F07"/>
    <w:rsid w:val="0017047C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721"/>
    <w:rsid w:val="001818BC"/>
    <w:rsid w:val="00181A70"/>
    <w:rsid w:val="00181A7D"/>
    <w:rsid w:val="001824DB"/>
    <w:rsid w:val="0018267D"/>
    <w:rsid w:val="00182838"/>
    <w:rsid w:val="001828CB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EC4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878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7FB"/>
    <w:rsid w:val="001A696C"/>
    <w:rsid w:val="001A69F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E84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D29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D5C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102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3D7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48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DDA"/>
    <w:rsid w:val="00201F9D"/>
    <w:rsid w:val="0020210A"/>
    <w:rsid w:val="00202145"/>
    <w:rsid w:val="0020234C"/>
    <w:rsid w:val="002023EE"/>
    <w:rsid w:val="00202F2F"/>
    <w:rsid w:val="00203574"/>
    <w:rsid w:val="002035A9"/>
    <w:rsid w:val="00203AD1"/>
    <w:rsid w:val="00203D55"/>
    <w:rsid w:val="00203D9B"/>
    <w:rsid w:val="00203E55"/>
    <w:rsid w:val="00204E10"/>
    <w:rsid w:val="00205462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1F3E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0D17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596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3AEA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EC1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7D2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3EF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ECE"/>
    <w:rsid w:val="00272FE5"/>
    <w:rsid w:val="00273070"/>
    <w:rsid w:val="002732F2"/>
    <w:rsid w:val="00273327"/>
    <w:rsid w:val="0027350B"/>
    <w:rsid w:val="00273733"/>
    <w:rsid w:val="002739D3"/>
    <w:rsid w:val="00273A2D"/>
    <w:rsid w:val="00273D12"/>
    <w:rsid w:val="00273DC6"/>
    <w:rsid w:val="00273DE3"/>
    <w:rsid w:val="002740E3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419"/>
    <w:rsid w:val="00290653"/>
    <w:rsid w:val="00290765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2C9"/>
    <w:rsid w:val="0029558F"/>
    <w:rsid w:val="00295815"/>
    <w:rsid w:val="00295AAC"/>
    <w:rsid w:val="002960F3"/>
    <w:rsid w:val="00296445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17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73"/>
    <w:rsid w:val="002B25CC"/>
    <w:rsid w:val="002B2980"/>
    <w:rsid w:val="002B2C2C"/>
    <w:rsid w:val="002B2C81"/>
    <w:rsid w:val="002B34C0"/>
    <w:rsid w:val="002B34EB"/>
    <w:rsid w:val="002B36AF"/>
    <w:rsid w:val="002B3BEC"/>
    <w:rsid w:val="002B3D31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74"/>
    <w:rsid w:val="002B75CC"/>
    <w:rsid w:val="002B7A33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20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62E"/>
    <w:rsid w:val="002D5DDD"/>
    <w:rsid w:val="002D5FB1"/>
    <w:rsid w:val="002D6076"/>
    <w:rsid w:val="002D6137"/>
    <w:rsid w:val="002D6707"/>
    <w:rsid w:val="002D6A77"/>
    <w:rsid w:val="002D6C26"/>
    <w:rsid w:val="002D73F9"/>
    <w:rsid w:val="002D74E0"/>
    <w:rsid w:val="002D7532"/>
    <w:rsid w:val="002D7845"/>
    <w:rsid w:val="002D7A31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55D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4DD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02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8E8"/>
    <w:rsid w:val="00303943"/>
    <w:rsid w:val="0030398A"/>
    <w:rsid w:val="00304071"/>
    <w:rsid w:val="00304479"/>
    <w:rsid w:val="0030454F"/>
    <w:rsid w:val="00304796"/>
    <w:rsid w:val="003047AF"/>
    <w:rsid w:val="00304871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6F8D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538"/>
    <w:rsid w:val="0032488E"/>
    <w:rsid w:val="00324937"/>
    <w:rsid w:val="003249F2"/>
    <w:rsid w:val="00324B48"/>
    <w:rsid w:val="00324E10"/>
    <w:rsid w:val="00324F44"/>
    <w:rsid w:val="00324F75"/>
    <w:rsid w:val="003250FE"/>
    <w:rsid w:val="0032595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1CB3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A66"/>
    <w:rsid w:val="00346CFF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44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4E"/>
    <w:rsid w:val="00356761"/>
    <w:rsid w:val="003567A6"/>
    <w:rsid w:val="00356CB6"/>
    <w:rsid w:val="00356DCF"/>
    <w:rsid w:val="00357207"/>
    <w:rsid w:val="00357385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D5B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9C6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CD7"/>
    <w:rsid w:val="003B72B3"/>
    <w:rsid w:val="003B757D"/>
    <w:rsid w:val="003B7647"/>
    <w:rsid w:val="003B7A24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1C3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0B2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BFF"/>
    <w:rsid w:val="003E7CB3"/>
    <w:rsid w:val="003E7D17"/>
    <w:rsid w:val="003E7FE9"/>
    <w:rsid w:val="003F0000"/>
    <w:rsid w:val="003F023A"/>
    <w:rsid w:val="003F072F"/>
    <w:rsid w:val="003F07C1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B79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CFF"/>
    <w:rsid w:val="00405EE7"/>
    <w:rsid w:val="00405F8D"/>
    <w:rsid w:val="00406180"/>
    <w:rsid w:val="004061B0"/>
    <w:rsid w:val="004066EF"/>
    <w:rsid w:val="00406787"/>
    <w:rsid w:val="00406991"/>
    <w:rsid w:val="00406AA4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96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787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0FEF"/>
    <w:rsid w:val="0042110B"/>
    <w:rsid w:val="00421300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2EFD"/>
    <w:rsid w:val="00432F7A"/>
    <w:rsid w:val="00433592"/>
    <w:rsid w:val="004336FF"/>
    <w:rsid w:val="00433B2D"/>
    <w:rsid w:val="00433BF1"/>
    <w:rsid w:val="00433C91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6C6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20C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BF8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6D7"/>
    <w:rsid w:val="00466A61"/>
    <w:rsid w:val="00466B43"/>
    <w:rsid w:val="00466DA4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D8C"/>
    <w:rsid w:val="00480E51"/>
    <w:rsid w:val="004818D6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2DB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F2"/>
    <w:rsid w:val="004864F3"/>
    <w:rsid w:val="004867EC"/>
    <w:rsid w:val="00486B67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71C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64D"/>
    <w:rsid w:val="00496C8A"/>
    <w:rsid w:val="00496D08"/>
    <w:rsid w:val="00496D59"/>
    <w:rsid w:val="00496F76"/>
    <w:rsid w:val="00496F9B"/>
    <w:rsid w:val="004973A1"/>
    <w:rsid w:val="004976A7"/>
    <w:rsid w:val="004977C6"/>
    <w:rsid w:val="00497B5F"/>
    <w:rsid w:val="00497C07"/>
    <w:rsid w:val="004A029A"/>
    <w:rsid w:val="004A031A"/>
    <w:rsid w:val="004A038E"/>
    <w:rsid w:val="004A043A"/>
    <w:rsid w:val="004A0623"/>
    <w:rsid w:val="004A0BA5"/>
    <w:rsid w:val="004A0D89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44F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00B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278D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BF3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991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9F8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A8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860"/>
    <w:rsid w:val="00521A11"/>
    <w:rsid w:val="00521A3C"/>
    <w:rsid w:val="00521B57"/>
    <w:rsid w:val="00521E44"/>
    <w:rsid w:val="00521F5F"/>
    <w:rsid w:val="0052211A"/>
    <w:rsid w:val="005222EA"/>
    <w:rsid w:val="005223F6"/>
    <w:rsid w:val="00522830"/>
    <w:rsid w:val="00522A15"/>
    <w:rsid w:val="00523408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0BD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214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7E5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5FE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B7C"/>
    <w:rsid w:val="00556F00"/>
    <w:rsid w:val="00556F4D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4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75F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3E6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C07"/>
    <w:rsid w:val="0057486A"/>
    <w:rsid w:val="00574C5C"/>
    <w:rsid w:val="005754BC"/>
    <w:rsid w:val="00575956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2C42"/>
    <w:rsid w:val="00582CA2"/>
    <w:rsid w:val="00583248"/>
    <w:rsid w:val="005832A4"/>
    <w:rsid w:val="005833AE"/>
    <w:rsid w:val="0058368D"/>
    <w:rsid w:val="00583984"/>
    <w:rsid w:val="00583B1B"/>
    <w:rsid w:val="00583C6E"/>
    <w:rsid w:val="00583D52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63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61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1E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032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673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C05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348"/>
    <w:rsid w:val="005B681A"/>
    <w:rsid w:val="005B792A"/>
    <w:rsid w:val="005B79D5"/>
    <w:rsid w:val="005B7E13"/>
    <w:rsid w:val="005C057E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5FF4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4A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5A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1FB8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C56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0E5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AA3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46"/>
    <w:rsid w:val="006A6B7C"/>
    <w:rsid w:val="006A7EBF"/>
    <w:rsid w:val="006B0041"/>
    <w:rsid w:val="006B0098"/>
    <w:rsid w:val="006B0113"/>
    <w:rsid w:val="006B02E7"/>
    <w:rsid w:val="006B03AA"/>
    <w:rsid w:val="006B049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B7E53"/>
    <w:rsid w:val="006C00BC"/>
    <w:rsid w:val="006C0349"/>
    <w:rsid w:val="006C054C"/>
    <w:rsid w:val="006C0666"/>
    <w:rsid w:val="006C0A29"/>
    <w:rsid w:val="006C0A93"/>
    <w:rsid w:val="006C0CAC"/>
    <w:rsid w:val="006C0FCB"/>
    <w:rsid w:val="006C1080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5FE"/>
    <w:rsid w:val="006D068A"/>
    <w:rsid w:val="006D0E98"/>
    <w:rsid w:val="006D1246"/>
    <w:rsid w:val="006D218D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6FDC"/>
    <w:rsid w:val="006D701D"/>
    <w:rsid w:val="006D7134"/>
    <w:rsid w:val="006D7740"/>
    <w:rsid w:val="006D7D98"/>
    <w:rsid w:val="006D7EAD"/>
    <w:rsid w:val="006E006D"/>
    <w:rsid w:val="006E0370"/>
    <w:rsid w:val="006E04FE"/>
    <w:rsid w:val="006E0DAB"/>
    <w:rsid w:val="006E0E2C"/>
    <w:rsid w:val="006E0E9E"/>
    <w:rsid w:val="006E128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CD5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2E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07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7B5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387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7BA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48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676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E3A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1F26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56A"/>
    <w:rsid w:val="0078579A"/>
    <w:rsid w:val="007858F6"/>
    <w:rsid w:val="00786089"/>
    <w:rsid w:val="007860F3"/>
    <w:rsid w:val="0078616A"/>
    <w:rsid w:val="007861A4"/>
    <w:rsid w:val="007862D8"/>
    <w:rsid w:val="0078641C"/>
    <w:rsid w:val="00786515"/>
    <w:rsid w:val="007865EC"/>
    <w:rsid w:val="00786912"/>
    <w:rsid w:val="00786B73"/>
    <w:rsid w:val="00786D0D"/>
    <w:rsid w:val="007870F8"/>
    <w:rsid w:val="007871A3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1E42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0906"/>
    <w:rsid w:val="007D096E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675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66E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05E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EB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36D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6FB7"/>
    <w:rsid w:val="008070E2"/>
    <w:rsid w:val="008072B3"/>
    <w:rsid w:val="0080737A"/>
    <w:rsid w:val="008076CE"/>
    <w:rsid w:val="008077EA"/>
    <w:rsid w:val="00807ABF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003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18F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1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1BB2"/>
    <w:rsid w:val="008323FE"/>
    <w:rsid w:val="0083247C"/>
    <w:rsid w:val="00832903"/>
    <w:rsid w:val="0083297F"/>
    <w:rsid w:val="00832EF7"/>
    <w:rsid w:val="008333D3"/>
    <w:rsid w:val="00833439"/>
    <w:rsid w:val="008335BC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AF4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A4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89"/>
    <w:rsid w:val="00846DDF"/>
    <w:rsid w:val="00846FFB"/>
    <w:rsid w:val="00847A3A"/>
    <w:rsid w:val="00847AAA"/>
    <w:rsid w:val="00847B61"/>
    <w:rsid w:val="00847D73"/>
    <w:rsid w:val="00847FB8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72A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1F8B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274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3C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88B"/>
    <w:rsid w:val="00885AED"/>
    <w:rsid w:val="00885BD4"/>
    <w:rsid w:val="00885E2A"/>
    <w:rsid w:val="00885F1D"/>
    <w:rsid w:val="0088609C"/>
    <w:rsid w:val="008860C8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C7B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07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C6D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4E8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3F1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45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0F91"/>
    <w:rsid w:val="00911040"/>
    <w:rsid w:val="009115EC"/>
    <w:rsid w:val="00911BF5"/>
    <w:rsid w:val="00911EB5"/>
    <w:rsid w:val="00912095"/>
    <w:rsid w:val="009120B8"/>
    <w:rsid w:val="00912569"/>
    <w:rsid w:val="00912836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82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A8A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DAA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9BF"/>
    <w:rsid w:val="00953A54"/>
    <w:rsid w:val="00954059"/>
    <w:rsid w:val="00954446"/>
    <w:rsid w:val="0095447C"/>
    <w:rsid w:val="00954718"/>
    <w:rsid w:val="00954D8C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67E5D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B9A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8D2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ED5"/>
    <w:rsid w:val="00992FAB"/>
    <w:rsid w:val="009939BA"/>
    <w:rsid w:val="00993AB5"/>
    <w:rsid w:val="0099403B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2E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3B05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775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8AF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E02"/>
    <w:rsid w:val="009C7F21"/>
    <w:rsid w:val="009C7F7C"/>
    <w:rsid w:val="009D0278"/>
    <w:rsid w:val="009D09E5"/>
    <w:rsid w:val="009D0D4F"/>
    <w:rsid w:val="009D12C6"/>
    <w:rsid w:val="009D130A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E86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4A"/>
    <w:rsid w:val="009F2809"/>
    <w:rsid w:val="009F29E1"/>
    <w:rsid w:val="009F2D28"/>
    <w:rsid w:val="009F31FD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93A"/>
    <w:rsid w:val="009F4A33"/>
    <w:rsid w:val="009F55FC"/>
    <w:rsid w:val="009F570C"/>
    <w:rsid w:val="009F5A64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1D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C5A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4C7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594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5C6"/>
    <w:rsid w:val="00A31650"/>
    <w:rsid w:val="00A3176B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3FE4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972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39A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6064D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2D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83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646"/>
    <w:rsid w:val="00A91B8F"/>
    <w:rsid w:val="00A924F0"/>
    <w:rsid w:val="00A92B74"/>
    <w:rsid w:val="00A92E1E"/>
    <w:rsid w:val="00A92E5A"/>
    <w:rsid w:val="00A92E89"/>
    <w:rsid w:val="00A9329B"/>
    <w:rsid w:val="00A9329D"/>
    <w:rsid w:val="00A934E7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221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F6D"/>
    <w:rsid w:val="00AB1418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7E9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6A19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730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C7B"/>
    <w:rsid w:val="00AD7E67"/>
    <w:rsid w:val="00AE031D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5FF9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0F3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402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1B6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5A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5B2E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4FD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5E5"/>
    <w:rsid w:val="00B661D3"/>
    <w:rsid w:val="00B66434"/>
    <w:rsid w:val="00B6695B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B0C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339"/>
    <w:rsid w:val="00B9679E"/>
    <w:rsid w:val="00B96838"/>
    <w:rsid w:val="00B96B4E"/>
    <w:rsid w:val="00B96C33"/>
    <w:rsid w:val="00B97798"/>
    <w:rsid w:val="00B97DEF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442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04C"/>
    <w:rsid w:val="00BB2531"/>
    <w:rsid w:val="00BB27D6"/>
    <w:rsid w:val="00BB2873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83F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1F8"/>
    <w:rsid w:val="00BD0559"/>
    <w:rsid w:val="00BD05C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8F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240"/>
    <w:rsid w:val="00BD7330"/>
    <w:rsid w:val="00BD734E"/>
    <w:rsid w:val="00BD748C"/>
    <w:rsid w:val="00BD76D8"/>
    <w:rsid w:val="00BD7AEA"/>
    <w:rsid w:val="00BD7FD9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E40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275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9B9"/>
    <w:rsid w:val="00C06F5B"/>
    <w:rsid w:val="00C07075"/>
    <w:rsid w:val="00C07130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594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8EA"/>
    <w:rsid w:val="00C14B0B"/>
    <w:rsid w:val="00C14BA5"/>
    <w:rsid w:val="00C14EC9"/>
    <w:rsid w:val="00C15058"/>
    <w:rsid w:val="00C152A8"/>
    <w:rsid w:val="00C15328"/>
    <w:rsid w:val="00C15852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54"/>
    <w:rsid w:val="00C353D1"/>
    <w:rsid w:val="00C3567E"/>
    <w:rsid w:val="00C356A5"/>
    <w:rsid w:val="00C35A97"/>
    <w:rsid w:val="00C35E7D"/>
    <w:rsid w:val="00C35FB6"/>
    <w:rsid w:val="00C362EA"/>
    <w:rsid w:val="00C36744"/>
    <w:rsid w:val="00C36F48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0A7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3C9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B67"/>
    <w:rsid w:val="00C52CCA"/>
    <w:rsid w:val="00C52F68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8F7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A36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DCD"/>
    <w:rsid w:val="00C91172"/>
    <w:rsid w:val="00C917DF"/>
    <w:rsid w:val="00C92501"/>
    <w:rsid w:val="00C92615"/>
    <w:rsid w:val="00C9278A"/>
    <w:rsid w:val="00C9296A"/>
    <w:rsid w:val="00C92E89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2B5"/>
    <w:rsid w:val="00CA505E"/>
    <w:rsid w:val="00CA519A"/>
    <w:rsid w:val="00CA51E4"/>
    <w:rsid w:val="00CA52CA"/>
    <w:rsid w:val="00CA5709"/>
    <w:rsid w:val="00CA589B"/>
    <w:rsid w:val="00CA5B34"/>
    <w:rsid w:val="00CA5D29"/>
    <w:rsid w:val="00CA5E43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0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CB3"/>
    <w:rsid w:val="00CB6D87"/>
    <w:rsid w:val="00CB6DD6"/>
    <w:rsid w:val="00CB71D0"/>
    <w:rsid w:val="00CB73C8"/>
    <w:rsid w:val="00CB741F"/>
    <w:rsid w:val="00CB766C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1F3B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3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7A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DEB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E71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2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42A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4CF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AB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5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1F00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AF5"/>
    <w:rsid w:val="00D75D20"/>
    <w:rsid w:val="00D75E0E"/>
    <w:rsid w:val="00D76590"/>
    <w:rsid w:val="00D76DD4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38"/>
    <w:rsid w:val="00D963A6"/>
    <w:rsid w:val="00D969B3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0FB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A7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8EA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5E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8CB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2FD0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69"/>
    <w:rsid w:val="00DF1574"/>
    <w:rsid w:val="00DF1835"/>
    <w:rsid w:val="00DF197A"/>
    <w:rsid w:val="00DF199B"/>
    <w:rsid w:val="00DF1D10"/>
    <w:rsid w:val="00DF1E2D"/>
    <w:rsid w:val="00DF2000"/>
    <w:rsid w:val="00DF201C"/>
    <w:rsid w:val="00DF2078"/>
    <w:rsid w:val="00DF212B"/>
    <w:rsid w:val="00DF2442"/>
    <w:rsid w:val="00DF255E"/>
    <w:rsid w:val="00DF2745"/>
    <w:rsid w:val="00DF2824"/>
    <w:rsid w:val="00DF28CE"/>
    <w:rsid w:val="00DF2987"/>
    <w:rsid w:val="00DF2B17"/>
    <w:rsid w:val="00DF3378"/>
    <w:rsid w:val="00DF35E3"/>
    <w:rsid w:val="00DF3611"/>
    <w:rsid w:val="00DF3753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D0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D74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9C7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3DC4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36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2E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62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E92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D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3A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73E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47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5C5"/>
    <w:rsid w:val="00ED3671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5E1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BD4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475"/>
    <w:rsid w:val="00EF6685"/>
    <w:rsid w:val="00EF6878"/>
    <w:rsid w:val="00EF6D6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D91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E07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02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14E"/>
    <w:rsid w:val="00F326B6"/>
    <w:rsid w:val="00F32A0A"/>
    <w:rsid w:val="00F32C8F"/>
    <w:rsid w:val="00F32EC3"/>
    <w:rsid w:val="00F334DC"/>
    <w:rsid w:val="00F33729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25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47F50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0A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BC2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0CF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BB3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657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19"/>
    <w:rsid w:val="00F9056E"/>
    <w:rsid w:val="00F90976"/>
    <w:rsid w:val="00F91200"/>
    <w:rsid w:val="00F914AE"/>
    <w:rsid w:val="00F918B3"/>
    <w:rsid w:val="00F92025"/>
    <w:rsid w:val="00F92348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8A4"/>
    <w:rsid w:val="00FB3987"/>
    <w:rsid w:val="00FB3A69"/>
    <w:rsid w:val="00FB3B05"/>
    <w:rsid w:val="00FB3D14"/>
    <w:rsid w:val="00FB41B5"/>
    <w:rsid w:val="00FB4271"/>
    <w:rsid w:val="00FB43EB"/>
    <w:rsid w:val="00FB44C0"/>
    <w:rsid w:val="00FB44EC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2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22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34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8F6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55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71E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D5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MS Mincho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rFonts w:eastAsia="MS Mincho"/>
      <w:lang w:eastAsia="en-US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overflowPunct/>
      <w:autoSpaceDE/>
      <w:autoSpaceDN/>
      <w:adjustRightInd/>
      <w:spacing w:after="0"/>
      <w:ind w:left="454" w:hanging="454"/>
    </w:pPr>
    <w:rPr>
      <w:rFonts w:eastAsia="MS Mincho"/>
      <w:sz w:val="16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ind w:left="1135" w:hanging="851"/>
    </w:pPr>
    <w:rPr>
      <w:rFonts w:eastAsia="MS Mincho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MS Mincho" w:hAnsi="Arial"/>
      <w:sz w:val="18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overflowPunct/>
      <w:autoSpaceDE/>
      <w:autoSpaceDN/>
      <w:adjustRightInd/>
      <w:ind w:left="568" w:hanging="284"/>
    </w:pPr>
    <w:rPr>
      <w:rFonts w:eastAsia="MS Mincho"/>
      <w:lang w:eastAsia="en-US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MS Mincho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MS Mincho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MS Mincho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S Mincho"/>
      <w:b/>
      <w:i/>
      <w:sz w:val="26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overflowPunct/>
      <w:autoSpaceDE/>
      <w:autoSpaceDN/>
      <w:adjustRightInd/>
      <w:spacing w:after="0"/>
    </w:pPr>
    <w:rPr>
      <w:rFonts w:eastAsia="MS Mincho"/>
      <w:lang w:eastAsia="en-US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overflowPunct/>
      <w:autoSpaceDE/>
      <w:autoSpaceDN/>
      <w:adjustRightInd/>
      <w:spacing w:before="120" w:after="120"/>
    </w:pPr>
    <w:rPr>
      <w:rFonts w:eastAsia="MS Mincho"/>
      <w:b/>
      <w:lang w:eastAsia="en-US"/>
    </w:rPr>
  </w:style>
  <w:style w:type="paragraph" w:customStyle="1" w:styleId="tabletext">
    <w:name w:val="table text"/>
    <w:basedOn w:val="Normal"/>
    <w:next w:val="table"/>
    <w:pPr>
      <w:overflowPunct/>
      <w:autoSpaceDE/>
      <w:autoSpaceDN/>
      <w:adjustRightInd/>
      <w:spacing w:after="0"/>
    </w:pPr>
    <w:rPr>
      <w:rFonts w:eastAsia="MS Mincho"/>
      <w:i/>
      <w:lang w:eastAsia="en-US"/>
    </w:rPr>
  </w:style>
  <w:style w:type="paragraph" w:customStyle="1" w:styleId="table">
    <w:name w:val="table"/>
    <w:basedOn w:val="Normal"/>
    <w:next w:val="Normal"/>
    <w:pPr>
      <w:overflowPunct/>
      <w:autoSpaceDE/>
      <w:autoSpaceDN/>
      <w:adjustRightInd/>
      <w:spacing w:after="0"/>
      <w:jc w:val="center"/>
    </w:pPr>
    <w:rPr>
      <w:rFonts w:eastAsia="MS Mincho"/>
      <w:lang w:val="en-US" w:eastAsia="en-US"/>
    </w:rPr>
  </w:style>
  <w:style w:type="paragraph" w:styleId="BodyText">
    <w:name w:val="Body Text"/>
    <w:basedOn w:val="Normal"/>
    <w:pPr>
      <w:widowControl w:val="0"/>
      <w:overflowPunct/>
      <w:autoSpaceDE/>
      <w:autoSpaceDN/>
      <w:adjustRightInd/>
      <w:spacing w:after="120"/>
    </w:pPr>
    <w:rPr>
      <w:rFonts w:eastAsia="MS Mincho"/>
      <w:sz w:val="24"/>
      <w:lang w:val="en-US" w:eastAsia="en-US"/>
    </w:rPr>
  </w:style>
  <w:style w:type="paragraph" w:customStyle="1" w:styleId="HE">
    <w:name w:val="HE"/>
    <w:basedOn w:val="Normal"/>
    <w:pPr>
      <w:overflowPunct/>
      <w:autoSpaceDE/>
      <w:autoSpaceDN/>
      <w:adjustRightInd/>
      <w:spacing w:after="0"/>
    </w:pPr>
    <w:rPr>
      <w:rFonts w:eastAsia="MS Mincho"/>
      <w:b/>
      <w:lang w:eastAsia="en-US"/>
    </w:rPr>
  </w:style>
  <w:style w:type="paragraph" w:styleId="PlainText">
    <w:name w:val="Plain Text"/>
    <w:basedOn w:val="Normal"/>
    <w:pPr>
      <w:overflowPunct/>
      <w:autoSpaceDE/>
      <w:autoSpaceDN/>
      <w:adjustRightInd/>
      <w:spacing w:after="0"/>
    </w:pPr>
    <w:rPr>
      <w:rFonts w:ascii="Courier New" w:eastAsia="MS Mincho" w:hAnsi="Courier New"/>
      <w:lang w:val="en-US" w:eastAsia="en-US"/>
    </w:rPr>
  </w:style>
  <w:style w:type="paragraph" w:customStyle="1" w:styleId="text">
    <w:name w:val="text"/>
    <w:basedOn w:val="Normal"/>
    <w:pPr>
      <w:widowControl w:val="0"/>
      <w:overflowPunct/>
      <w:autoSpaceDE/>
      <w:autoSpaceDN/>
      <w:adjustRightInd/>
      <w:spacing w:after="240"/>
      <w:jc w:val="both"/>
    </w:pPr>
    <w:rPr>
      <w:rFonts w:eastAsia="MS Mincho"/>
      <w:sz w:val="24"/>
      <w:lang w:val="en-AU" w:eastAsia="en-US"/>
    </w:rPr>
  </w:style>
  <w:style w:type="paragraph" w:styleId="DocumentMap">
    <w:name w:val="Document Map"/>
    <w:basedOn w:val="Normal"/>
    <w:semiHidden/>
    <w:pPr>
      <w:shd w:val="clear" w:color="auto" w:fill="000080"/>
      <w:overflowPunct/>
      <w:autoSpaceDE/>
      <w:autoSpaceDN/>
      <w:adjustRightInd/>
    </w:pPr>
    <w:rPr>
      <w:rFonts w:ascii="Tahoma" w:eastAsia="MS Mincho" w:hAnsi="Tahoma"/>
      <w:lang w:eastAsia="en-US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overflowPunct/>
      <w:autoSpaceDE/>
      <w:autoSpaceDN/>
      <w:adjustRightInd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</w:pPr>
    <w:rPr>
      <w:rFonts w:eastAsia="MS Mincho"/>
      <w:lang w:eastAsia="en-US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before="240" w:after="0"/>
      <w:ind w:left="360"/>
      <w:jc w:val="both"/>
    </w:pPr>
    <w:rPr>
      <w:rFonts w:eastAsia="MS Mincho"/>
      <w:i/>
      <w:sz w:val="22"/>
      <w:lang w:eastAsia="en-US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overflowPunct/>
      <w:autoSpaceDE/>
      <w:autoSpaceDN/>
      <w:adjustRightInd/>
      <w:spacing w:before="120" w:after="0"/>
    </w:pPr>
    <w:rPr>
      <w:rFonts w:eastAsia="MS Mincho"/>
      <w:lang w:val="en-US" w:eastAsia="en-US"/>
    </w:rPr>
  </w:style>
  <w:style w:type="paragraph" w:styleId="BodyText2">
    <w:name w:val="Body Text 2"/>
    <w:basedOn w:val="Normal"/>
    <w:pPr>
      <w:overflowPunct/>
      <w:autoSpaceDE/>
      <w:autoSpaceDN/>
      <w:adjustRightInd/>
      <w:spacing w:after="0"/>
      <w:jc w:val="both"/>
    </w:pPr>
    <w:rPr>
      <w:rFonts w:eastAsia="MS Mincho"/>
      <w:sz w:val="24"/>
      <w:lang w:val="en-US" w:eastAsia="en-US"/>
    </w:rPr>
  </w:style>
  <w:style w:type="paragraph" w:customStyle="1" w:styleId="para">
    <w:name w:val="para"/>
    <w:basedOn w:val="Normal"/>
    <w:pPr>
      <w:overflowPunct/>
      <w:autoSpaceDE/>
      <w:autoSpaceDN/>
      <w:adjustRightInd/>
      <w:spacing w:after="240"/>
      <w:jc w:val="both"/>
    </w:pPr>
    <w:rPr>
      <w:rFonts w:ascii="Helvetica" w:eastAsia="MS Mincho" w:hAnsi="Helvetica"/>
      <w:lang w:eastAsia="en-US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MS Mincho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ind w:left="568" w:hanging="568"/>
    </w:pPr>
    <w:rPr>
      <w:rFonts w:eastAsia="MS Mincho"/>
      <w:lang w:eastAsia="en-US"/>
    </w:rPr>
  </w:style>
  <w:style w:type="paragraph" w:customStyle="1" w:styleId="List1">
    <w:name w:val="List1"/>
    <w:basedOn w:val="Normal"/>
    <w:pPr>
      <w:overflowPunct/>
      <w:autoSpaceDE/>
      <w:autoSpaceDN/>
      <w:adjustRightInd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US"/>
    </w:rPr>
  </w:style>
  <w:style w:type="paragraph" w:styleId="BodyText3">
    <w:name w:val="Body Text 3"/>
    <w:basedOn w:val="Normal"/>
    <w:pPr>
      <w:overflowPunct/>
      <w:autoSpaceDE/>
      <w:autoSpaceDN/>
      <w:adjustRightInd/>
    </w:pPr>
    <w:rPr>
      <w:rFonts w:eastAsia="MS Mincho"/>
      <w:b/>
      <w:i/>
      <w:lang w:val="en-US" w:eastAsia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overflowPunct/>
      <w:autoSpaceDE/>
      <w:autoSpaceDN/>
      <w:adjustRightInd/>
      <w:spacing w:before="120" w:after="0"/>
      <w:jc w:val="both"/>
    </w:pPr>
    <w:rPr>
      <w:rFonts w:eastAsia="MS Mincho"/>
      <w:lang w:val="en-US" w:eastAsia="en-US"/>
    </w:rPr>
  </w:style>
  <w:style w:type="paragraph" w:styleId="BalloonText">
    <w:name w:val="Balloon Text"/>
    <w:basedOn w:val="Normal"/>
    <w:semiHidden/>
    <w:rsid w:val="0092405A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centered">
    <w:name w:val="centered"/>
    <w:basedOn w:val="Normal"/>
    <w:rsid w:val="00D85CD8"/>
    <w:pPr>
      <w:widowControl w:val="0"/>
      <w:overflowPunct/>
      <w:autoSpaceDE/>
      <w:autoSpaceDN/>
      <w:adjustRightInd/>
      <w:spacing w:before="120" w:after="0" w:line="280" w:lineRule="atLeast"/>
      <w:jc w:val="center"/>
    </w:pPr>
    <w:rPr>
      <w:rFonts w:ascii="Bookman" w:eastAsia="MS Mincho" w:hAnsi="Bookman"/>
      <w:lang w:val="en-US" w:eastAsia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overflowPunct/>
      <w:autoSpaceDE/>
      <w:autoSpaceDN/>
      <w:adjustRightInd/>
      <w:spacing w:after="80"/>
    </w:pPr>
    <w:rPr>
      <w:rFonts w:eastAsia="MS Mincho"/>
      <w:sz w:val="18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overflowPunct/>
      <w:autoSpaceDE/>
      <w:autoSpaceDN/>
      <w:adjustRightInd/>
      <w:spacing w:after="0"/>
      <w:ind w:left="720"/>
      <w:contextualSpacing/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361A71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ind w:left="1800" w:hanging="851"/>
      <w:textAlignment w:val="baseline"/>
    </w:pPr>
    <w:rPr>
      <w:rFonts w:eastAsia="MS Mincho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211F3E"/>
    <w:pPr>
      <w:widowControl w:val="0"/>
      <w:overflowPunct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11F3E"/>
    <w:rPr>
      <w:rFonts w:ascii="Times New Roman" w:eastAsia="Batang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5198</TotalTime>
  <Pages>6</Pages>
  <Words>1853</Words>
  <Characters>9711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997</cp:revision>
  <cp:lastPrinted>2009-04-22T21:01:00Z</cp:lastPrinted>
  <dcterms:created xsi:type="dcterms:W3CDTF">2020-07-20T16:47:00Z</dcterms:created>
  <dcterms:modified xsi:type="dcterms:W3CDTF">2021-01-16T00:14:00Z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